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509A" w:rsidRPr="00BC2536" w:rsidRDefault="002B2F27">
      <w:pPr>
        <w:spacing w:after="0" w:line="240" w:lineRule="auto"/>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მოდული</w:t>
      </w:r>
    </w:p>
    <w:p w:rsidR="00DD509A" w:rsidRPr="00BC2536" w:rsidRDefault="002B2F27">
      <w:pPr>
        <w:spacing w:after="0" w:line="240" w:lineRule="auto"/>
        <w:jc w:val="both"/>
        <w:rPr>
          <w:rFonts w:ascii="Sylfaen" w:eastAsia="Merriweather" w:hAnsi="Sylfaen" w:cs="Merriweather"/>
          <w:color w:val="auto"/>
          <w:sz w:val="20"/>
          <w:szCs w:val="20"/>
          <w:highlight w:val="white"/>
        </w:rPr>
      </w:pPr>
      <w:r w:rsidRPr="00BC2536">
        <w:rPr>
          <w:rFonts w:ascii="Sylfaen" w:eastAsia="Arial Unicode MS" w:hAnsi="Sylfaen" w:cs="Arial Unicode MS"/>
          <w:b/>
          <w:color w:val="auto"/>
          <w:sz w:val="20"/>
          <w:szCs w:val="20"/>
          <w:highlight w:val="white"/>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00"/>
        <w:gridCol w:w="7378"/>
      </w:tblGrid>
      <w:tr w:rsidR="00BC2536" w:rsidRPr="00BC2536" w:rsidTr="00DA2939">
        <w:trPr>
          <w:trHeight w:val="440"/>
        </w:trPr>
        <w:tc>
          <w:tcPr>
            <w:tcW w:w="7300" w:type="dxa"/>
          </w:tcPr>
          <w:p w:rsidR="00DD509A" w:rsidRPr="00BC2536" w:rsidRDefault="002B2F27">
            <w:pPr>
              <w:ind w:right="906"/>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სარეგისტრაციო ნომერი</w:t>
            </w:r>
          </w:p>
        </w:tc>
        <w:tc>
          <w:tcPr>
            <w:tcW w:w="7378" w:type="dxa"/>
          </w:tcPr>
          <w:p w:rsidR="00DD509A" w:rsidRPr="00BC2536" w:rsidRDefault="00DA2939">
            <w:pPr>
              <w:jc w:val="both"/>
              <w:rPr>
                <w:rFonts w:ascii="Sylfaen" w:eastAsia="Merriweather" w:hAnsi="Sylfaen" w:cs="Merriweather"/>
                <w:b/>
                <w:color w:val="auto"/>
                <w:sz w:val="20"/>
                <w:szCs w:val="20"/>
                <w:highlight w:val="white"/>
              </w:rPr>
            </w:pPr>
            <w:r w:rsidRPr="001B02D7">
              <w:rPr>
                <w:rFonts w:ascii="Sylfaen" w:eastAsia="Merriweather" w:hAnsi="Sylfaen" w:cs="Merriweather"/>
                <w:color w:val="auto"/>
                <w:sz w:val="20"/>
                <w:szCs w:val="20"/>
              </w:rPr>
              <w:t>091092</w:t>
            </w:r>
            <w:r>
              <w:rPr>
                <w:rFonts w:ascii="Sylfaen" w:eastAsia="Merriweather" w:hAnsi="Sylfaen" w:cs="Merriweather"/>
                <w:color w:val="auto"/>
                <w:sz w:val="20"/>
                <w:szCs w:val="20"/>
              </w:rPr>
              <w:t>9</w:t>
            </w:r>
          </w:p>
        </w:tc>
      </w:tr>
      <w:tr w:rsidR="00BC2536" w:rsidRPr="00BC2536" w:rsidTr="00DA2939">
        <w:trPr>
          <w:trHeight w:val="420"/>
        </w:trPr>
        <w:tc>
          <w:tcPr>
            <w:tcW w:w="7300" w:type="dxa"/>
          </w:tcPr>
          <w:p w:rsidR="00DD509A" w:rsidRPr="00BC2536" w:rsidRDefault="002B2F27">
            <w:pPr>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სახელწოდება</w:t>
            </w:r>
          </w:p>
        </w:tc>
        <w:tc>
          <w:tcPr>
            <w:tcW w:w="7378" w:type="dxa"/>
          </w:tcPr>
          <w:p w:rsidR="00DD509A" w:rsidRPr="00BC2536" w:rsidRDefault="00B05BBA">
            <w:pPr>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rPr>
              <w:t>შემაჯამე</w:t>
            </w:r>
            <w:r w:rsidR="001F4040" w:rsidRPr="00BC2536">
              <w:rPr>
                <w:rFonts w:ascii="Sylfaen" w:eastAsia="Arial Unicode MS" w:hAnsi="Sylfaen" w:cs="Arial Unicode MS"/>
                <w:color w:val="auto"/>
                <w:sz w:val="20"/>
                <w:szCs w:val="20"/>
              </w:rPr>
              <w:t>ბელი კლინიკური პრაქტიკა -</w:t>
            </w:r>
            <w:r w:rsidRPr="00BC2536">
              <w:rPr>
                <w:rFonts w:ascii="Sylfaen" w:eastAsia="Arial Unicode MS" w:hAnsi="Sylfaen" w:cs="Arial Unicode MS"/>
                <w:color w:val="auto"/>
                <w:sz w:val="20"/>
                <w:szCs w:val="20"/>
              </w:rPr>
              <w:t xml:space="preserve"> </w:t>
            </w:r>
            <w:r w:rsidR="001F4040" w:rsidRPr="00BC2536">
              <w:rPr>
                <w:rFonts w:ascii="Sylfaen" w:eastAsia="Arial Unicode MS" w:hAnsi="Sylfaen" w:cs="Arial Unicode MS"/>
                <w:color w:val="auto"/>
                <w:sz w:val="20"/>
                <w:szCs w:val="20"/>
              </w:rPr>
              <w:t>თერაპიული პაციენტის საექთნო მართვა</w:t>
            </w:r>
          </w:p>
        </w:tc>
      </w:tr>
      <w:tr w:rsidR="00BC2536" w:rsidRPr="00BC2536" w:rsidTr="00DA2939">
        <w:trPr>
          <w:trHeight w:val="420"/>
        </w:trPr>
        <w:tc>
          <w:tcPr>
            <w:tcW w:w="7300" w:type="dxa"/>
          </w:tcPr>
          <w:p w:rsidR="00DD509A" w:rsidRPr="00BC2536" w:rsidRDefault="002B2F27">
            <w:pPr>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გამოქვეყნების/ცვლილების თარიღი</w:t>
            </w:r>
          </w:p>
        </w:tc>
        <w:tc>
          <w:tcPr>
            <w:tcW w:w="7378" w:type="dxa"/>
          </w:tcPr>
          <w:p w:rsidR="00DD509A" w:rsidRPr="005F2ECD" w:rsidRDefault="00E44C5A">
            <w:pPr>
              <w:jc w:val="both"/>
              <w:rPr>
                <w:rFonts w:ascii="Sylfaen" w:eastAsia="Merriweather" w:hAnsi="Sylfaen" w:cs="Merriweather"/>
                <w:color w:val="auto"/>
                <w:sz w:val="20"/>
                <w:szCs w:val="20"/>
                <w:highlight w:val="white"/>
              </w:rPr>
            </w:pPr>
            <w:r>
              <w:rPr>
                <w:rFonts w:ascii="Sylfaen" w:eastAsia="Merriweather" w:hAnsi="Sylfaen" w:cs="Merriweather"/>
                <w:color w:val="auto"/>
                <w:sz w:val="20"/>
                <w:szCs w:val="20"/>
                <w:lang w:val="en-US"/>
              </w:rPr>
              <w:t>21</w:t>
            </w:r>
            <w:r w:rsidR="005F2ECD">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5F2ECD">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5F2ECD">
              <w:rPr>
                <w:rFonts w:ascii="Sylfaen" w:eastAsia="Merriweather" w:hAnsi="Sylfaen" w:cs="Merriweather"/>
                <w:color w:val="auto"/>
                <w:sz w:val="20"/>
                <w:szCs w:val="20"/>
              </w:rPr>
              <w:t xml:space="preserve"> </w:t>
            </w:r>
            <w:r w:rsidR="005F2ECD">
              <w:rPr>
                <w:rFonts w:ascii="Sylfaen" w:eastAsia="Merriweather" w:hAnsi="Sylfaen" w:cs="Merriweather"/>
                <w:sz w:val="20"/>
                <w:szCs w:val="20"/>
                <w:lang w:val="en-US"/>
              </w:rPr>
              <w:t xml:space="preserve"> </w:t>
            </w:r>
            <w:r w:rsidR="005F2ECD">
              <w:rPr>
                <w:rFonts w:ascii="Sylfaen" w:hAnsi="Sylfaen" w:cs="Arial"/>
                <w:sz w:val="20"/>
                <w:szCs w:val="20"/>
                <w:lang w:val="en-US"/>
              </w:rPr>
              <w:t>/ 11.02.2021</w:t>
            </w:r>
            <w:bookmarkStart w:id="0" w:name="_GoBack"/>
            <w:bookmarkEnd w:id="0"/>
          </w:p>
        </w:tc>
      </w:tr>
      <w:tr w:rsidR="00BC2536" w:rsidRPr="00BC2536" w:rsidTr="00DA2939">
        <w:trPr>
          <w:trHeight w:val="420"/>
        </w:trPr>
        <w:tc>
          <w:tcPr>
            <w:tcW w:w="7300" w:type="dxa"/>
          </w:tcPr>
          <w:p w:rsidR="00DD509A" w:rsidRPr="00BC2536" w:rsidRDefault="002B2F27">
            <w:pPr>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მოცულობა კრედიტებში</w:t>
            </w:r>
          </w:p>
        </w:tc>
        <w:tc>
          <w:tcPr>
            <w:tcW w:w="7378" w:type="dxa"/>
          </w:tcPr>
          <w:p w:rsidR="00DD509A" w:rsidRPr="00BC2536" w:rsidRDefault="0055780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6</w:t>
            </w:r>
          </w:p>
        </w:tc>
      </w:tr>
      <w:tr w:rsidR="00BC2536" w:rsidRPr="00BC2536" w:rsidTr="00DA2939">
        <w:trPr>
          <w:trHeight w:val="420"/>
        </w:trPr>
        <w:tc>
          <w:tcPr>
            <w:tcW w:w="7300" w:type="dxa"/>
          </w:tcPr>
          <w:p w:rsidR="00DD509A" w:rsidRPr="00BC2536" w:rsidRDefault="002B2F27">
            <w:pPr>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მოდულზე დაშვების წინაპირობა</w:t>
            </w:r>
          </w:p>
        </w:tc>
        <w:tc>
          <w:tcPr>
            <w:tcW w:w="7378" w:type="dxa"/>
          </w:tcPr>
          <w:p w:rsidR="00DD509A" w:rsidRPr="00BC2536" w:rsidRDefault="0001046A">
            <w:pPr>
              <w:jc w:val="both"/>
              <w:rPr>
                <w:rFonts w:ascii="Sylfaen" w:eastAsia="Merriweather" w:hAnsi="Sylfaen" w:cs="Merriweather"/>
                <w:color w:val="auto"/>
                <w:sz w:val="20"/>
                <w:szCs w:val="20"/>
                <w:highlight w:val="white"/>
              </w:rPr>
            </w:pPr>
            <w:r>
              <w:rPr>
                <w:rFonts w:ascii="Sylfaen" w:eastAsia="Arial Unicode MS" w:hAnsi="Sylfaen" w:cs="Arial Unicode MS"/>
                <w:color w:val="auto"/>
                <w:sz w:val="20"/>
                <w:szCs w:val="20"/>
              </w:rPr>
              <w:t xml:space="preserve">მოდული: </w:t>
            </w:r>
            <w:r w:rsidR="001F4040" w:rsidRPr="00BC2536">
              <w:rPr>
                <w:rFonts w:ascii="Sylfaen" w:eastAsia="Arial Unicode MS" w:hAnsi="Sylfaen" w:cs="Arial Unicode MS"/>
                <w:color w:val="auto"/>
                <w:sz w:val="20"/>
                <w:szCs w:val="20"/>
              </w:rPr>
              <w:t>კლინიკური პრაქტიკა -</w:t>
            </w:r>
            <w:r w:rsidR="00B05BBA" w:rsidRPr="00BC2536">
              <w:rPr>
                <w:rFonts w:ascii="Sylfaen" w:eastAsia="Arial Unicode MS" w:hAnsi="Sylfaen" w:cs="Arial Unicode MS"/>
                <w:color w:val="auto"/>
                <w:sz w:val="20"/>
                <w:szCs w:val="20"/>
              </w:rPr>
              <w:t xml:space="preserve"> </w:t>
            </w:r>
            <w:r w:rsidR="001F4040" w:rsidRPr="00BC2536">
              <w:rPr>
                <w:rFonts w:ascii="Sylfaen" w:eastAsia="Arial Unicode MS" w:hAnsi="Sylfaen" w:cs="Arial Unicode MS"/>
                <w:color w:val="auto"/>
                <w:sz w:val="20"/>
                <w:szCs w:val="20"/>
              </w:rPr>
              <w:t>თერაპიული პაციენტის საექთნო მართვა</w:t>
            </w:r>
          </w:p>
        </w:tc>
      </w:tr>
      <w:tr w:rsidR="00DD509A" w:rsidRPr="00BC2536" w:rsidTr="00DA2939">
        <w:trPr>
          <w:trHeight w:val="1280"/>
        </w:trPr>
        <w:tc>
          <w:tcPr>
            <w:tcW w:w="7300" w:type="dxa"/>
          </w:tcPr>
          <w:p w:rsidR="00DD509A" w:rsidRPr="00BC2536" w:rsidRDefault="002B2F27">
            <w:pPr>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მოდულის აღწერა</w:t>
            </w:r>
          </w:p>
        </w:tc>
        <w:tc>
          <w:tcPr>
            <w:tcW w:w="7378" w:type="dxa"/>
          </w:tcPr>
          <w:p w:rsidR="00DD509A" w:rsidRPr="00BC2536" w:rsidRDefault="002B2F27">
            <w:pPr>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მოდულის დასრულების შემდეგ პირს შეუძლია:</w:t>
            </w:r>
          </w:p>
          <w:p w:rsidR="00DD509A" w:rsidRPr="00BC2536" w:rsidRDefault="002B2F27">
            <w:pPr>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კარდიოვასკულარული, ინფექციური, პულმონოლოგიური, ნეფროლოგიური, გასტროენტეროლოგიური, ჰემატოლოგიური, </w:t>
            </w:r>
            <w:r w:rsidR="00B05BBA" w:rsidRPr="00BC2536">
              <w:rPr>
                <w:rFonts w:ascii="Sylfaen" w:eastAsia="Arial Unicode MS" w:hAnsi="Sylfaen" w:cs="Arial Unicode MS"/>
                <w:color w:val="auto"/>
                <w:sz w:val="20"/>
                <w:szCs w:val="20"/>
                <w:highlight w:val="white"/>
              </w:rPr>
              <w:t>ნევროლოგიურ</w:t>
            </w:r>
            <w:r w:rsidR="005F5093">
              <w:rPr>
                <w:rFonts w:ascii="Sylfaen" w:eastAsia="Arial Unicode MS" w:hAnsi="Sylfaen" w:cs="Arial Unicode MS"/>
                <w:color w:val="auto"/>
                <w:sz w:val="20"/>
                <w:szCs w:val="20"/>
                <w:highlight w:val="white"/>
              </w:rPr>
              <w:t>ი</w:t>
            </w:r>
            <w:r w:rsidR="00B05BBA" w:rsidRPr="00BC2536">
              <w:rPr>
                <w:rFonts w:ascii="Sylfaen" w:eastAsia="Arial Unicode MS" w:hAnsi="Sylfaen" w:cs="Arial Unicode MS"/>
                <w:color w:val="auto"/>
                <w:sz w:val="20"/>
                <w:szCs w:val="20"/>
                <w:highlight w:val="white"/>
              </w:rPr>
              <w:t xml:space="preserve">, </w:t>
            </w:r>
            <w:r w:rsidRPr="00BC2536">
              <w:rPr>
                <w:rFonts w:ascii="Sylfaen" w:eastAsia="Arial Unicode MS" w:hAnsi="Sylfaen" w:cs="Arial Unicode MS"/>
                <w:color w:val="auto"/>
                <w:sz w:val="20"/>
                <w:szCs w:val="20"/>
                <w:highlight w:val="white"/>
              </w:rPr>
              <w:t>გრძნობათა ორგანოების, ონკოლოგიური, რევმატოლოგიური, ენდოკრინოლოგიური და ზოგადი დაავადებების სპეციფიკის მეთვალყურეობა ზედამხედველობის ქვეშ</w:t>
            </w:r>
            <w:r w:rsidR="00B05BBA" w:rsidRPr="00BC2536">
              <w:rPr>
                <w:rFonts w:ascii="Sylfaen" w:eastAsia="Arial Unicode MS" w:hAnsi="Sylfaen" w:cs="Arial Unicode MS"/>
                <w:color w:val="auto"/>
                <w:sz w:val="20"/>
                <w:szCs w:val="20"/>
                <w:highlight w:val="white"/>
              </w:rPr>
              <w:t xml:space="preserve"> და </w:t>
            </w:r>
            <w:r w:rsidR="000340B3" w:rsidRPr="00BC2536">
              <w:rPr>
                <w:rFonts w:ascii="Sylfaen" w:eastAsia="Arial Unicode MS" w:hAnsi="Sylfaen" w:cs="Arial Unicode MS"/>
                <w:color w:val="auto"/>
                <w:sz w:val="20"/>
                <w:szCs w:val="20"/>
                <w:highlight w:val="white"/>
              </w:rPr>
              <w:t>დამოუკიდებლად</w:t>
            </w:r>
            <w:r w:rsidR="00041589">
              <w:rPr>
                <w:rFonts w:ascii="Sylfaen" w:eastAsia="Arial Unicode MS" w:hAnsi="Sylfaen" w:cs="Arial Unicode MS"/>
                <w:color w:val="auto"/>
                <w:sz w:val="20"/>
                <w:szCs w:val="20"/>
                <w:highlight w:val="white"/>
              </w:rPr>
              <w:t>.</w:t>
            </w:r>
          </w:p>
          <w:p w:rsidR="00DD509A" w:rsidRPr="00BC2536" w:rsidRDefault="00DD509A">
            <w:pPr>
              <w:jc w:val="both"/>
              <w:rPr>
                <w:rFonts w:ascii="Sylfaen" w:eastAsia="Merriweather" w:hAnsi="Sylfaen" w:cs="Merriweather"/>
                <w:color w:val="auto"/>
                <w:sz w:val="20"/>
                <w:szCs w:val="20"/>
                <w:highlight w:val="white"/>
              </w:rPr>
            </w:pPr>
          </w:p>
          <w:p w:rsidR="00DD509A" w:rsidRPr="00BC2536" w:rsidRDefault="00DD509A">
            <w:pPr>
              <w:jc w:val="both"/>
              <w:rPr>
                <w:rFonts w:ascii="Sylfaen" w:eastAsia="Merriweather" w:hAnsi="Sylfaen" w:cs="Merriweather"/>
                <w:color w:val="auto"/>
                <w:sz w:val="20"/>
                <w:szCs w:val="20"/>
                <w:highlight w:val="white"/>
              </w:rPr>
            </w:pPr>
          </w:p>
        </w:tc>
      </w:tr>
    </w:tbl>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DD509A" w:rsidRPr="00BC2536" w:rsidRDefault="002B2F27">
      <w:pPr>
        <w:spacing w:after="0" w:line="240" w:lineRule="auto"/>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lastRenderedPageBreak/>
        <w:t>2. სტანდარტული ჩანაწერები</w:t>
      </w:r>
    </w:p>
    <w:p w:rsidR="00DD509A" w:rsidRPr="00BC2536" w:rsidRDefault="00DD509A">
      <w:pPr>
        <w:spacing w:after="0" w:line="240" w:lineRule="auto"/>
        <w:jc w:val="both"/>
        <w:rPr>
          <w:rFonts w:ascii="Sylfaen" w:eastAsia="Merriweather" w:hAnsi="Sylfaen" w:cs="Merriweather"/>
          <w:color w:val="auto"/>
          <w:sz w:val="20"/>
          <w:szCs w:val="20"/>
          <w:highlight w:val="white"/>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5"/>
        <w:gridCol w:w="4320"/>
        <w:gridCol w:w="6104"/>
        <w:gridCol w:w="2089"/>
      </w:tblGrid>
      <w:tr w:rsidR="00BC2536" w:rsidRPr="00BC2536" w:rsidTr="00041E00">
        <w:trPr>
          <w:trHeight w:val="1100"/>
          <w:jc w:val="center"/>
        </w:trPr>
        <w:tc>
          <w:tcPr>
            <w:tcW w:w="2155" w:type="dxa"/>
            <w:shd w:val="clear" w:color="auto" w:fill="auto"/>
            <w:vAlign w:val="center"/>
          </w:tcPr>
          <w:p w:rsidR="00DD509A" w:rsidRPr="00BC2536" w:rsidRDefault="002B2F27" w:rsidP="00B05BBA">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სწავლის შედეგები</w:t>
            </w:r>
          </w:p>
          <w:p w:rsidR="00DD509A" w:rsidRPr="00BC2536" w:rsidRDefault="00DD509A" w:rsidP="00B05BBA">
            <w:pPr>
              <w:jc w:val="center"/>
              <w:rPr>
                <w:rFonts w:ascii="Sylfaen" w:eastAsia="Merriweather" w:hAnsi="Sylfaen" w:cs="Merriweather"/>
                <w:b/>
                <w:color w:val="auto"/>
                <w:sz w:val="20"/>
                <w:szCs w:val="20"/>
                <w:highlight w:val="white"/>
              </w:rPr>
            </w:pPr>
          </w:p>
        </w:tc>
        <w:tc>
          <w:tcPr>
            <w:tcW w:w="4320" w:type="dxa"/>
            <w:shd w:val="clear" w:color="auto" w:fill="auto"/>
            <w:vAlign w:val="center"/>
          </w:tcPr>
          <w:p w:rsidR="00DD509A" w:rsidRPr="00BC2536" w:rsidRDefault="002B2F27" w:rsidP="00B05BBA">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შესრულების კრიტერიუმები</w:t>
            </w:r>
          </w:p>
        </w:tc>
        <w:tc>
          <w:tcPr>
            <w:tcW w:w="6104" w:type="dxa"/>
            <w:shd w:val="clear" w:color="auto" w:fill="auto"/>
            <w:vAlign w:val="center"/>
          </w:tcPr>
          <w:p w:rsidR="00DD509A" w:rsidRPr="00BC2536" w:rsidRDefault="002B2F27" w:rsidP="00B05BBA">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კომპეტენციის პარამეტრების ფარგლები</w:t>
            </w:r>
            <w:r w:rsidRPr="00BC2536">
              <w:rPr>
                <w:rFonts w:ascii="Sylfaen" w:eastAsia="Arial Unicode MS" w:hAnsi="Sylfaen" w:cs="Arial Unicode MS"/>
                <w:b/>
                <w:color w:val="auto"/>
                <w:sz w:val="20"/>
                <w:szCs w:val="20"/>
                <w:highlight w:val="white"/>
              </w:rPr>
              <w:br/>
            </w:r>
          </w:p>
        </w:tc>
        <w:tc>
          <w:tcPr>
            <w:tcW w:w="2089" w:type="dxa"/>
            <w:shd w:val="clear" w:color="auto" w:fill="auto"/>
            <w:vAlign w:val="center"/>
          </w:tcPr>
          <w:p w:rsidR="00DD509A" w:rsidRPr="00BC2536" w:rsidRDefault="00DD509A" w:rsidP="00B05BBA">
            <w:pPr>
              <w:jc w:val="center"/>
              <w:rPr>
                <w:rFonts w:ascii="Sylfaen" w:eastAsia="Merriweather" w:hAnsi="Sylfaen" w:cs="Merriweather"/>
                <w:b/>
                <w:color w:val="auto"/>
                <w:sz w:val="20"/>
                <w:szCs w:val="20"/>
                <w:highlight w:val="white"/>
              </w:rPr>
            </w:pPr>
          </w:p>
          <w:p w:rsidR="00DD509A" w:rsidRPr="00BC2536" w:rsidRDefault="002B2F27" w:rsidP="00B05BBA">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შეფასების მიმართულება</w:t>
            </w:r>
          </w:p>
        </w:tc>
      </w:tr>
      <w:tr w:rsidR="00BC2536" w:rsidRPr="00BC2536" w:rsidTr="00041E00">
        <w:trPr>
          <w:trHeight w:val="1040"/>
          <w:jc w:val="center"/>
        </w:trPr>
        <w:tc>
          <w:tcPr>
            <w:tcW w:w="2155" w:type="dxa"/>
            <w:shd w:val="clear" w:color="auto" w:fill="auto"/>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1. კარდიოვასკულარული დაავადებების სპეციფიკის მეთვალყურეობა</w:t>
            </w:r>
          </w:p>
          <w:p w:rsidR="004C19AA" w:rsidRPr="00BC2536" w:rsidRDefault="004C19AA">
            <w:pPr>
              <w:jc w:val="both"/>
              <w:rPr>
                <w:rFonts w:ascii="Sylfaen" w:eastAsia="Merriweather" w:hAnsi="Sylfaen" w:cs="Merriweather"/>
                <w:color w:val="auto"/>
                <w:sz w:val="20"/>
                <w:szCs w:val="20"/>
                <w:highlight w:val="white"/>
              </w:rPr>
            </w:pPr>
          </w:p>
        </w:tc>
        <w:tc>
          <w:tcPr>
            <w:tcW w:w="4320" w:type="dxa"/>
            <w:shd w:val="clear" w:color="auto" w:fill="auto"/>
          </w:tcPr>
          <w:p w:rsidR="004C19AA" w:rsidRPr="00BC2536" w:rsidRDefault="004C19AA" w:rsidP="00B05BBA">
            <w:pPr>
              <w:numPr>
                <w:ilvl w:val="0"/>
                <w:numId w:val="18"/>
              </w:numPr>
              <w:tabs>
                <w:tab w:val="left" w:pos="292"/>
              </w:tabs>
              <w:ind w:left="0" w:hanging="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კარდიოლოგიური დაავადებების მქონე პაციენტებში ახორციელებს </w:t>
            </w:r>
            <w:r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B05BBA">
            <w:pPr>
              <w:numPr>
                <w:ilvl w:val="0"/>
                <w:numId w:val="18"/>
              </w:numPr>
              <w:tabs>
                <w:tab w:val="left" w:pos="292"/>
              </w:tabs>
              <w:ind w:left="0" w:hanging="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w:t>
            </w:r>
          </w:p>
          <w:p w:rsidR="004C19AA" w:rsidRPr="00BC2536" w:rsidRDefault="004C19AA" w:rsidP="00B05BBA">
            <w:pPr>
              <w:numPr>
                <w:ilvl w:val="0"/>
                <w:numId w:val="18"/>
              </w:numPr>
              <w:tabs>
                <w:tab w:val="left" w:pos="292"/>
              </w:tabs>
              <w:ind w:left="0" w:hanging="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მანიპულაციების დროს იცავს ჰიგიენისა და  ნარჩენების მართვის პრინციპებს;</w:t>
            </w:r>
          </w:p>
          <w:p w:rsidR="004C19AA" w:rsidRPr="00BC2536" w:rsidRDefault="004C19AA" w:rsidP="00B05BBA">
            <w:pPr>
              <w:numPr>
                <w:ilvl w:val="0"/>
                <w:numId w:val="18"/>
              </w:numPr>
              <w:tabs>
                <w:tab w:val="left" w:pos="292"/>
              </w:tabs>
              <w:ind w:left="0" w:hanging="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BC2536" w:rsidRDefault="004C19AA" w:rsidP="00B05BBA">
            <w:pPr>
              <w:numPr>
                <w:ilvl w:val="0"/>
                <w:numId w:val="18"/>
              </w:numPr>
              <w:tabs>
                <w:tab w:val="left" w:pos="292"/>
              </w:tabs>
              <w:ind w:left="0" w:hanging="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B05BBA">
            <w:pPr>
              <w:numPr>
                <w:ilvl w:val="0"/>
                <w:numId w:val="18"/>
              </w:numPr>
              <w:tabs>
                <w:tab w:val="left" w:pos="292"/>
              </w:tabs>
              <w:ind w:left="0" w:hanging="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b/>
                <w:color w:val="auto"/>
                <w:sz w:val="20"/>
                <w:szCs w:val="20"/>
                <w:highlight w:val="white"/>
              </w:rPr>
              <w:t xml:space="preserve"> </w:t>
            </w:r>
          </w:p>
          <w:p w:rsidR="004C19AA" w:rsidRPr="00BC2536" w:rsidRDefault="004C19AA">
            <w:pPr>
              <w:jc w:val="both"/>
              <w:rPr>
                <w:rFonts w:ascii="Sylfaen" w:eastAsia="Merriweather" w:hAnsi="Sylfaen" w:cs="Merriweather"/>
                <w:color w:val="auto"/>
                <w:sz w:val="20"/>
                <w:szCs w:val="20"/>
                <w:highlight w:val="white"/>
              </w:rPr>
            </w:pPr>
          </w:p>
        </w:tc>
        <w:tc>
          <w:tcPr>
            <w:tcW w:w="6104" w:type="dxa"/>
            <w:vMerge w:val="restart"/>
          </w:tcPr>
          <w:p w:rsidR="005B2685" w:rsidRPr="00BC2536" w:rsidRDefault="005B2685" w:rsidP="005B2685">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lastRenderedPageBreak/>
              <w:t>საექთნო პროცესი:</w:t>
            </w:r>
            <w:r w:rsidRPr="00BC2536">
              <w:rPr>
                <w:rFonts w:ascii="Sylfaen" w:eastAsia="Merriweather" w:hAnsi="Sylfaen" w:cs="Merriweather"/>
                <w:b/>
                <w:color w:val="auto"/>
                <w:sz w:val="20"/>
                <w:szCs w:val="20"/>
                <w:vertAlign w:val="superscript"/>
              </w:rPr>
              <w:footnoteReference w:id="1"/>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 xml:space="preserve">შეფასება: </w:t>
            </w:r>
            <w:r w:rsidRPr="00BC2536">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B2685" w:rsidRPr="00BC2536" w:rsidRDefault="005B2685" w:rsidP="005B2685">
            <w:pPr>
              <w:jc w:val="both"/>
              <w:rPr>
                <w:rFonts w:ascii="Sylfaen" w:eastAsia="Merriweather" w:hAnsi="Sylfaen" w:cs="Merriweather"/>
                <w:color w:val="auto"/>
                <w:sz w:val="20"/>
                <w:szCs w:val="20"/>
                <w:u w:val="single"/>
              </w:rPr>
            </w:pPr>
            <w:r w:rsidRPr="00BC2536">
              <w:rPr>
                <w:rFonts w:ascii="Sylfaen" w:eastAsia="Arial Unicode MS" w:hAnsi="Sylfaen" w:cs="Arial Unicode MS"/>
                <w:color w:val="auto"/>
                <w:sz w:val="20"/>
                <w:szCs w:val="20"/>
                <w:u w:val="single"/>
              </w:rPr>
              <w:t xml:space="preserve">საექთნო დიაგნოზი: </w:t>
            </w:r>
            <w:r w:rsidRPr="00BC2536">
              <w:rPr>
                <w:rFonts w:ascii="Sylfaen" w:eastAsia="Arial Unicode MS" w:hAnsi="Sylfaen" w:cs="Arial Unicode MS"/>
                <w:color w:val="auto"/>
                <w:sz w:val="20"/>
                <w:szCs w:val="20"/>
              </w:rPr>
              <w:t>ძირითადი დიაგნოზი,</w:t>
            </w:r>
            <w:r w:rsidRPr="00BC2536">
              <w:rPr>
                <w:rFonts w:ascii="Sylfaen" w:eastAsia="Merriweather" w:hAnsi="Sylfaen" w:cs="Merriweather"/>
                <w:color w:val="auto"/>
                <w:sz w:val="20"/>
                <w:szCs w:val="20"/>
                <w:u w:val="single"/>
              </w:rPr>
              <w:t xml:space="preserve"> </w:t>
            </w:r>
            <w:r w:rsidRPr="00BC2536">
              <w:rPr>
                <w:rFonts w:ascii="Sylfaen" w:eastAsia="Arial Unicode MS" w:hAnsi="Sylfaen" w:cs="Arial Unicode MS"/>
                <w:color w:val="auto"/>
                <w:sz w:val="20"/>
                <w:szCs w:val="20"/>
              </w:rPr>
              <w:t xml:space="preserve">დაავადების განვითარების </w:t>
            </w:r>
            <w:r w:rsidR="005F5093">
              <w:rPr>
                <w:rFonts w:ascii="Sylfaen" w:eastAsia="Arial Unicode MS" w:hAnsi="Sylfaen" w:cs="Arial Unicode MS"/>
                <w:color w:val="auto"/>
                <w:sz w:val="20"/>
                <w:szCs w:val="20"/>
              </w:rPr>
              <w:t>რისკ-ფაქტორები</w:t>
            </w:r>
            <w:r w:rsidRPr="00BC2536">
              <w:rPr>
                <w:rFonts w:ascii="Sylfaen" w:eastAsia="Arial Unicode MS" w:hAnsi="Sylfaen" w:cs="Arial Unicode MS"/>
                <w:color w:val="auto"/>
                <w:sz w:val="20"/>
                <w:szCs w:val="20"/>
              </w:rPr>
              <w:t xml:space="preserve">, </w:t>
            </w:r>
            <w:r w:rsidR="005F5093">
              <w:rPr>
                <w:rFonts w:ascii="Sylfaen" w:eastAsia="Arial Unicode MS" w:hAnsi="Sylfaen" w:cs="Arial Unicode MS"/>
                <w:color w:val="auto"/>
                <w:sz w:val="20"/>
                <w:szCs w:val="20"/>
              </w:rPr>
              <w:t>სინდრომსა</w:t>
            </w:r>
            <w:r w:rsidRPr="00BC2536">
              <w:rPr>
                <w:rFonts w:ascii="Sylfaen" w:eastAsia="Arial Unicode MS" w:hAnsi="Sylfaen" w:cs="Arial Unicode MS"/>
                <w:color w:val="auto"/>
                <w:sz w:val="20"/>
                <w:szCs w:val="20"/>
              </w:rPr>
              <w:t xml:space="preserve"> და სიმპტომზე დამყარებული დიაგნოზი;</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 xml:space="preserve">დაგეგმვა: </w:t>
            </w:r>
            <w:r w:rsidRPr="00BC2536">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იმპლემენტაცია</w:t>
            </w:r>
            <w:r w:rsidRPr="00BC2536">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Pr>
                <w:rFonts w:ascii="Sylfaen" w:eastAsia="Arial Unicode MS" w:hAnsi="Sylfaen" w:cs="Arial Unicode MS"/>
                <w:color w:val="auto"/>
                <w:sz w:val="20"/>
                <w:szCs w:val="20"/>
              </w:rPr>
              <w:t>ნ</w:t>
            </w:r>
            <w:r w:rsidRPr="00BC2536">
              <w:rPr>
                <w:rFonts w:ascii="Sylfaen" w:eastAsia="Arial Unicode MS" w:hAnsi="Sylfaen" w:cs="Arial Unicode MS"/>
                <w:color w:val="auto"/>
                <w:sz w:val="20"/>
                <w:szCs w:val="20"/>
              </w:rPr>
              <w:t>ტაცია;</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 xml:space="preserve">გადაფასება: </w:t>
            </w:r>
            <w:r w:rsidRPr="00BC25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B2685" w:rsidRPr="00BC2536" w:rsidRDefault="005B2685" w:rsidP="000340B3">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საექთნო მანიპულაციები</w:t>
            </w:r>
            <w:r w:rsidRPr="00BC2536">
              <w:rPr>
                <w:rFonts w:ascii="Sylfaen" w:eastAsia="Merriweather" w:hAnsi="Sylfaen" w:cs="Merriweather"/>
                <w:b/>
                <w:color w:val="auto"/>
                <w:sz w:val="20"/>
                <w:szCs w:val="20"/>
                <w:vertAlign w:val="superscript"/>
              </w:rPr>
              <w:footnoteReference w:id="2"/>
            </w:r>
            <w:r w:rsidRPr="00BC2536">
              <w:rPr>
                <w:rFonts w:ascii="Sylfaen" w:eastAsia="Merriweather" w:hAnsi="Sylfaen" w:cs="Merriweather"/>
                <w:b/>
                <w:color w:val="auto"/>
                <w:sz w:val="20"/>
                <w:szCs w:val="20"/>
              </w:rPr>
              <w:t xml:space="preserve">: </w:t>
            </w:r>
          </w:p>
          <w:p w:rsidR="005B2685" w:rsidRPr="00BC2536" w:rsidRDefault="005B2685" w:rsidP="000340B3">
            <w:pPr>
              <w:jc w:val="both"/>
              <w:rPr>
                <w:rFonts w:ascii="Sylfaen" w:eastAsia="Merriweather" w:hAnsi="Sylfaen" w:cs="Merriweather"/>
                <w:color w:val="auto"/>
                <w:sz w:val="20"/>
                <w:szCs w:val="20"/>
              </w:rPr>
            </w:pPr>
            <w:r w:rsidRPr="00BC2536">
              <w:rPr>
                <w:rFonts w:ascii="Sylfaen" w:eastAsia="Merriweather" w:hAnsi="Sylfaen" w:cs="Merriweather"/>
                <w:color w:val="auto"/>
                <w:sz w:val="20"/>
                <w:szCs w:val="20"/>
              </w:rPr>
              <w:lastRenderedPageBreak/>
              <w:t>პაციენტის და სამუშაო არის მომზადება.</w:t>
            </w:r>
          </w:p>
          <w:p w:rsidR="005B2685" w:rsidRPr="00BC2536" w:rsidRDefault="005B2685" w:rsidP="000340B3">
            <w:pPr>
              <w:contextualSpacing/>
              <w:jc w:val="both"/>
              <w:rPr>
                <w:rFonts w:ascii="Sylfaen" w:eastAsia="Merriweather" w:hAnsi="Sylfaen" w:cs="Merriweather"/>
                <w:b/>
                <w:color w:val="auto"/>
                <w:sz w:val="20"/>
                <w:szCs w:val="20"/>
              </w:rPr>
            </w:pPr>
            <w:r w:rsidRPr="00BC25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B2685" w:rsidRPr="00BC2536" w:rsidRDefault="005B2685" w:rsidP="000340B3">
            <w:pPr>
              <w:contextualSpacing/>
              <w:jc w:val="both"/>
              <w:rPr>
                <w:rFonts w:ascii="Sylfaen" w:eastAsia="Merriweather" w:hAnsi="Sylfaen" w:cs="Merriweather"/>
                <w:b/>
                <w:color w:val="auto"/>
                <w:sz w:val="20"/>
                <w:szCs w:val="20"/>
              </w:rPr>
            </w:pPr>
            <w:r w:rsidRPr="00BC2536">
              <w:rPr>
                <w:rFonts w:ascii="Sylfaen" w:eastAsia="Arial Unicode MS" w:hAnsi="Sylfaen" w:cs="Arial Unicode MS"/>
                <w:color w:val="auto"/>
                <w:sz w:val="20"/>
                <w:szCs w:val="20"/>
              </w:rPr>
              <w:t>ხელების დაცვა -ხელთათმანი</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 xml:space="preserve"> კანის, ტანსაცმლის დაცვა -ხალათი/</w:t>
            </w:r>
            <w:r w:rsidR="005F5093">
              <w:rPr>
                <w:rFonts w:ascii="Sylfaen" w:eastAsia="Arial Unicode MS" w:hAnsi="Sylfaen" w:cs="Arial Unicode MS"/>
                <w:color w:val="auto"/>
                <w:sz w:val="20"/>
                <w:szCs w:val="20"/>
              </w:rPr>
              <w:t>წინსაფარი</w:t>
            </w:r>
            <w:r w:rsidRPr="00BC2536">
              <w:rPr>
                <w:rFonts w:ascii="Sylfaen" w:eastAsia="Arial Unicode MS" w:hAnsi="Sylfaen" w:cs="Arial Unicode MS"/>
                <w:color w:val="auto"/>
                <w:sz w:val="20"/>
                <w:szCs w:val="20"/>
              </w:rPr>
              <w:t>, სათვალე- თვალის დაცვა</w:t>
            </w:r>
            <w:r w:rsidRPr="00BC2536">
              <w:rPr>
                <w:rFonts w:ascii="Sylfaen" w:eastAsia="Merriweather" w:hAnsi="Sylfaen" w:cs="Merriweather"/>
                <w:b/>
                <w:color w:val="auto"/>
                <w:sz w:val="20"/>
                <w:szCs w:val="20"/>
              </w:rPr>
              <w:t>,</w:t>
            </w:r>
            <w:r w:rsidR="00F95279">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სახის ფარი</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 xml:space="preserve"> ქირურგიული ნიღაბი</w:t>
            </w:r>
            <w:r w:rsidRPr="00BC2536">
              <w:rPr>
                <w:rFonts w:ascii="Sylfaen" w:eastAsia="Merriweather" w:hAnsi="Sylfaen" w:cs="Merriweather"/>
                <w:b/>
                <w:color w:val="auto"/>
                <w:sz w:val="20"/>
                <w:szCs w:val="20"/>
              </w:rPr>
              <w:t>,</w:t>
            </w:r>
            <w:r w:rsidR="00F95279">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რესპირატორი</w:t>
            </w:r>
            <w:r w:rsidRPr="00BC2536">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ფეხსაცმელი/ბახილები</w:t>
            </w:r>
            <w:r w:rsidRPr="00BC2536">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ქუდი</w:t>
            </w:r>
            <w:r w:rsidR="00F95279">
              <w:rPr>
                <w:rFonts w:ascii="Sylfaen" w:eastAsia="Arial Unicode MS" w:hAnsi="Sylfaen" w:cs="Arial Unicode MS"/>
                <w:color w:val="auto"/>
                <w:sz w:val="20"/>
                <w:szCs w:val="20"/>
              </w:rPr>
              <w:t>/</w:t>
            </w:r>
            <w:r w:rsidRPr="00BC2536">
              <w:rPr>
                <w:rFonts w:ascii="Sylfaen" w:eastAsia="Arial Unicode MS" w:hAnsi="Sylfaen" w:cs="Arial Unicode MS"/>
                <w:color w:val="auto"/>
                <w:sz w:val="20"/>
                <w:szCs w:val="20"/>
              </w:rPr>
              <w:t>თმის ჩაჩი</w:t>
            </w:r>
          </w:p>
          <w:p w:rsidR="005B2685" w:rsidRPr="00BC2536" w:rsidRDefault="005B2685" w:rsidP="000340B3">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5B2685" w:rsidRPr="00BC2536" w:rsidRDefault="005B2685" w:rsidP="000340B3">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F95279">
              <w:rPr>
                <w:rFonts w:ascii="Sylfaen" w:eastAsia="Arial Unicode MS" w:hAnsi="Sylfaen" w:cs="Arial Unicode MS"/>
                <w:color w:val="auto"/>
                <w:sz w:val="20"/>
                <w:szCs w:val="20"/>
              </w:rPr>
              <w:t>ნიღ</w:t>
            </w:r>
            <w:r w:rsidRPr="00BC2536">
              <w:rPr>
                <w:rFonts w:ascii="Sylfaen" w:eastAsia="Arial Unicode MS" w:hAnsi="Sylfaen" w:cs="Arial Unicode MS"/>
                <w:color w:val="auto"/>
                <w:sz w:val="20"/>
                <w:szCs w:val="20"/>
              </w:rPr>
              <w:t>ბის,</w:t>
            </w:r>
            <w:r w:rsidR="00041589">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w:t>
            </w:r>
          </w:p>
          <w:p w:rsidR="005B2685" w:rsidRPr="00BC2536" w:rsidRDefault="005B2685" w:rsidP="000340B3">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პაციენტის სწორი პოზიცია, პერკუსიულ</w:t>
            </w:r>
            <w:r w:rsidR="00F95279">
              <w:rPr>
                <w:rFonts w:ascii="Sylfaen" w:eastAsia="Arial Unicode MS" w:hAnsi="Sylfaen" w:cs="Arial Unicode MS"/>
                <w:color w:val="auto"/>
                <w:sz w:val="20"/>
                <w:szCs w:val="20"/>
              </w:rPr>
              <w:t>-</w:t>
            </w:r>
            <w:r w:rsidRPr="00BC2536">
              <w:rPr>
                <w:rFonts w:ascii="Sylfaen" w:eastAsia="Arial Unicode MS" w:hAnsi="Sylfaen" w:cs="Arial Unicode MS"/>
                <w:color w:val="auto"/>
                <w:sz w:val="20"/>
                <w:szCs w:val="20"/>
              </w:rPr>
              <w:t xml:space="preserve">ვიბრაციული მასაჟი, სანაცია.  </w:t>
            </w:r>
          </w:p>
          <w:p w:rsidR="005B2685" w:rsidRPr="00BC2536" w:rsidRDefault="005B2685" w:rsidP="000340B3">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F95279">
              <w:rPr>
                <w:rFonts w:ascii="Sylfaen" w:eastAsia="Arial Unicode MS" w:hAnsi="Sylfaen" w:cs="Arial Unicode MS"/>
                <w:color w:val="auto"/>
                <w:sz w:val="20"/>
                <w:szCs w:val="20"/>
              </w:rPr>
              <w:t>-</w:t>
            </w:r>
            <w:r w:rsidRPr="00BC2536">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 BL</w:t>
            </w:r>
            <w:r w:rsidR="00F95279">
              <w:rPr>
                <w:rFonts w:ascii="Sylfaen" w:eastAsia="Arial Unicode MS" w:hAnsi="Sylfaen" w:cs="Arial Unicode MS"/>
                <w:color w:val="auto"/>
                <w:sz w:val="20"/>
                <w:szCs w:val="20"/>
              </w:rPr>
              <w:t>S/</w:t>
            </w:r>
            <w:r w:rsidRPr="00BC2536">
              <w:rPr>
                <w:rFonts w:ascii="Sylfaen" w:eastAsia="Arial Unicode MS" w:hAnsi="Sylfaen" w:cs="Arial Unicode MS"/>
                <w:color w:val="auto"/>
                <w:sz w:val="20"/>
                <w:szCs w:val="20"/>
              </w:rPr>
              <w:t xml:space="preserve">ACLS </w:t>
            </w:r>
            <w:r w:rsidR="005F5093">
              <w:rPr>
                <w:rFonts w:ascii="Sylfaen" w:eastAsia="Arial Unicode MS" w:hAnsi="Sylfaen" w:cs="Arial Unicode MS"/>
                <w:color w:val="auto"/>
                <w:sz w:val="20"/>
                <w:szCs w:val="20"/>
              </w:rPr>
              <w:t>რეკომენდაციები</w:t>
            </w:r>
            <w:r w:rsidRPr="00BC2536">
              <w:rPr>
                <w:rFonts w:ascii="Sylfaen" w:eastAsia="Arial Unicode MS" w:hAnsi="Sylfaen" w:cs="Arial Unicode MS"/>
                <w:color w:val="auto"/>
                <w:sz w:val="20"/>
                <w:szCs w:val="20"/>
              </w:rPr>
              <w:t xml:space="preserve">ს გამოყენება და ექიმის ასისიტირება </w:t>
            </w:r>
          </w:p>
          <w:p w:rsidR="005B2685" w:rsidRPr="00BC2536" w:rsidRDefault="005B2685" w:rsidP="000340B3">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Pr>
                <w:rFonts w:ascii="Sylfaen" w:eastAsia="Arial Unicode MS" w:hAnsi="Sylfaen" w:cs="Arial Unicode MS"/>
                <w:color w:val="auto"/>
                <w:sz w:val="20"/>
                <w:szCs w:val="20"/>
              </w:rPr>
              <w:t>ს</w:t>
            </w:r>
            <w:r w:rsidRPr="00BC2536">
              <w:rPr>
                <w:rFonts w:ascii="Sylfaen" w:eastAsia="Arial Unicode MS" w:hAnsi="Sylfaen" w:cs="Arial Unicode MS"/>
                <w:color w:val="auto"/>
                <w:sz w:val="20"/>
                <w:szCs w:val="20"/>
              </w:rPr>
              <w:t>კალი</w:t>
            </w:r>
            <w:r w:rsidR="00041589">
              <w:rPr>
                <w:rFonts w:ascii="Sylfaen" w:eastAsia="Arial Unicode MS" w:hAnsi="Sylfaen" w:cs="Arial Unicode MS"/>
                <w:color w:val="auto"/>
                <w:sz w:val="20"/>
                <w:szCs w:val="20"/>
              </w:rPr>
              <w:t>ს</w:t>
            </w:r>
            <w:r w:rsidRPr="00BC2536">
              <w:rPr>
                <w:rFonts w:ascii="Sylfaen" w:eastAsia="Arial Unicode MS" w:hAnsi="Sylfaen" w:cs="Arial Unicode MS"/>
                <w:color w:val="auto"/>
                <w:sz w:val="20"/>
                <w:szCs w:val="20"/>
              </w:rPr>
              <w:t xml:space="preserve"> შევსება გამოყენების დროს ასისტირება </w:t>
            </w:r>
          </w:p>
          <w:p w:rsidR="005B2685" w:rsidRPr="00BC2536" w:rsidRDefault="005B2685" w:rsidP="000340B3">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w:t>
            </w:r>
            <w:r w:rsidRPr="00BC2536">
              <w:rPr>
                <w:rFonts w:ascii="Sylfaen" w:eastAsia="Arial Unicode MS" w:hAnsi="Sylfaen" w:cs="Arial Unicode MS"/>
                <w:color w:val="auto"/>
                <w:sz w:val="20"/>
                <w:szCs w:val="20"/>
              </w:rPr>
              <w:lastRenderedPageBreak/>
              <w:t>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5B2685" w:rsidRPr="00BC2536" w:rsidRDefault="005B2685" w:rsidP="000340B3">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w:t>
            </w:r>
            <w:r w:rsidR="003B0A00" w:rsidRPr="00BC2536">
              <w:rPr>
                <w:rFonts w:ascii="Sylfaen" w:eastAsia="Arial Unicode MS" w:hAnsi="Sylfaen" w:cs="Arial Unicode MS"/>
                <w:color w:val="auto"/>
                <w:sz w:val="20"/>
                <w:szCs w:val="20"/>
              </w:rPr>
              <w:t>ნაწი</w:t>
            </w:r>
            <w:r w:rsidRPr="00BC2536">
              <w:rPr>
                <w:rFonts w:ascii="Sylfaen" w:eastAsia="Arial Unicode MS" w:hAnsi="Sylfaen" w:cs="Arial Unicode MS"/>
                <w:color w:val="auto"/>
                <w:sz w:val="20"/>
                <w:szCs w:val="20"/>
              </w:rPr>
              <w:t xml:space="preserve">ლების შეფასების </w:t>
            </w:r>
            <w:r w:rsidR="005F5093">
              <w:rPr>
                <w:rFonts w:ascii="Sylfaen" w:eastAsia="Arial Unicode MS" w:hAnsi="Sylfaen" w:cs="Arial Unicode MS"/>
                <w:color w:val="auto"/>
                <w:sz w:val="20"/>
                <w:szCs w:val="20"/>
              </w:rPr>
              <w:t>სკალების</w:t>
            </w:r>
            <w:r w:rsidRPr="00BC2536">
              <w:rPr>
                <w:rFonts w:ascii="Sylfaen" w:eastAsia="Arial Unicode MS" w:hAnsi="Sylfaen" w:cs="Arial Unicode MS"/>
                <w:color w:val="auto"/>
                <w:sz w:val="20"/>
                <w:szCs w:val="20"/>
              </w:rPr>
              <w:t xml:space="preserve"> წარმოება </w:t>
            </w:r>
          </w:p>
          <w:p w:rsidR="005B2685" w:rsidRPr="00BC2536" w:rsidRDefault="005B2685" w:rsidP="003B0A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r w:rsidR="000340B3"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Pr>
                <w:rFonts w:ascii="Sylfaen" w:eastAsia="Arial Unicode MS" w:hAnsi="Sylfaen" w:cs="Arial Unicode MS"/>
                <w:color w:val="auto"/>
                <w:sz w:val="20"/>
                <w:szCs w:val="20"/>
              </w:rPr>
              <w:t>ელასტიკური</w:t>
            </w:r>
            <w:r w:rsidRPr="00BC25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B2685" w:rsidRPr="00BC2536" w:rsidRDefault="005B2685" w:rsidP="003B0A00">
            <w:pPr>
              <w:contextualSpacing/>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B2685" w:rsidRPr="00BC2536" w:rsidRDefault="005B2685" w:rsidP="003B0A00">
            <w:pPr>
              <w:jc w:val="both"/>
              <w:rPr>
                <w:rFonts w:ascii="Sylfaen" w:eastAsia="Arial Unicode MS" w:hAnsi="Sylfaen" w:cs="Arial Unicode MS"/>
                <w:color w:val="auto"/>
                <w:sz w:val="20"/>
                <w:szCs w:val="20"/>
              </w:rPr>
            </w:pPr>
            <w:r w:rsidRPr="00BC2536">
              <w:rPr>
                <w:rFonts w:ascii="Sylfaen" w:eastAsia="Merriweather" w:hAnsi="Sylfaen" w:cs="Merriweather"/>
                <w:color w:val="auto"/>
                <w:sz w:val="20"/>
                <w:szCs w:val="20"/>
              </w:rPr>
              <w:t>მედიკემანტების ორალურად, ინტრამუსკულარულად,</w:t>
            </w:r>
            <w:r w:rsidR="0048657C">
              <w:rPr>
                <w:rFonts w:ascii="Sylfaen" w:eastAsia="Merriweather" w:hAnsi="Sylfaen" w:cs="Merriweather"/>
                <w:color w:val="auto"/>
                <w:sz w:val="20"/>
                <w:szCs w:val="20"/>
              </w:rPr>
              <w:t xml:space="preserve"> </w:t>
            </w:r>
            <w:r w:rsidRPr="00BC25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Pr>
                <w:rFonts w:ascii="Sylfaen" w:eastAsia="Merriweather" w:hAnsi="Sylfaen" w:cs="Merriweather"/>
                <w:color w:val="auto"/>
                <w:sz w:val="20"/>
                <w:szCs w:val="20"/>
              </w:rPr>
              <w:t>ბოლუსურად</w:t>
            </w:r>
            <w:r w:rsidRPr="00BC2536">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Pr>
                <w:rFonts w:ascii="Sylfaen" w:eastAsia="Arial Unicode MS" w:hAnsi="Sylfaen" w:cs="Arial Unicode MS"/>
                <w:color w:val="auto"/>
                <w:sz w:val="20"/>
                <w:szCs w:val="20"/>
              </w:rPr>
              <w:t>პროცედურასთან</w:t>
            </w:r>
            <w:r w:rsidRPr="00BC2536">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48657C">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სწორი პაციენტი; სწორი მედიკამენტი; სწორი დოზა; სწორი მეთოდი; მედიკამენტების მიცემის სწორი დრო; </w:t>
            </w:r>
            <w:r w:rsidRPr="00BC2536">
              <w:rPr>
                <w:rFonts w:ascii="Sylfaen" w:eastAsia="Arial Unicode MS" w:hAnsi="Sylfaen" w:cs="Arial Unicode MS"/>
                <w:color w:val="auto"/>
                <w:sz w:val="20"/>
                <w:szCs w:val="20"/>
              </w:rPr>
              <w:lastRenderedPageBreak/>
              <w:t>მედიკამენტების ვარგისიანობა.</w:t>
            </w:r>
            <w:r w:rsidR="003B0A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5B2685" w:rsidRPr="00BC2536" w:rsidRDefault="005B2685" w:rsidP="003B0A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სიცოცხლისთვის საშიშ </w:t>
            </w:r>
            <w:r w:rsidR="0048657C">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Pr>
                <w:rFonts w:ascii="Sylfaen" w:eastAsia="Arial Unicode MS" w:hAnsi="Sylfaen" w:cs="Arial Unicode MS"/>
                <w:color w:val="auto"/>
                <w:sz w:val="20"/>
                <w:szCs w:val="20"/>
              </w:rPr>
              <w:t>კ</w:t>
            </w:r>
            <w:r w:rsidRPr="00BC2536">
              <w:rPr>
                <w:rFonts w:ascii="Sylfaen" w:eastAsia="Arial Unicode MS" w:hAnsi="Sylfaen" w:cs="Arial Unicode MS"/>
                <w:color w:val="auto"/>
                <w:sz w:val="20"/>
                <w:szCs w:val="20"/>
              </w:rPr>
              <w:t>ური შოკი, ნეიროგენური შოკი, ანაფილაქსიური შოკი;</w:t>
            </w:r>
            <w:r w:rsidR="003B0A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სახსრების მოძრაობა.</w:t>
            </w:r>
          </w:p>
          <w:p w:rsidR="005B2685" w:rsidRPr="00BC2536" w:rsidRDefault="005B2685" w:rsidP="003B0A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B2685" w:rsidRPr="00BC2536" w:rsidRDefault="005B2685" w:rsidP="003B0A00">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w:t>
            </w:r>
            <w:r w:rsidR="003B0A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Pr>
                <w:rFonts w:ascii="Sylfaen" w:eastAsia="Arial Unicode MS" w:hAnsi="Sylfaen" w:cs="Arial Unicode MS"/>
                <w:color w:val="auto"/>
                <w:sz w:val="20"/>
                <w:szCs w:val="20"/>
              </w:rPr>
              <w:t>სკალა</w:t>
            </w:r>
            <w:r w:rsidRPr="00BC2536">
              <w:rPr>
                <w:rFonts w:ascii="Sylfaen" w:eastAsia="Arial Unicode MS" w:hAnsi="Sylfaen" w:cs="Arial Unicode MS"/>
                <w:color w:val="auto"/>
                <w:sz w:val="20"/>
                <w:szCs w:val="20"/>
              </w:rPr>
              <w:t xml:space="preserve">, GCS </w:t>
            </w:r>
            <w:r w:rsidR="005F5093">
              <w:rPr>
                <w:rFonts w:ascii="Sylfaen" w:eastAsia="Arial Unicode MS" w:hAnsi="Sylfaen" w:cs="Arial Unicode MS"/>
                <w:color w:val="auto"/>
                <w:sz w:val="20"/>
                <w:szCs w:val="20"/>
              </w:rPr>
              <w:t>სკალა</w:t>
            </w:r>
            <w:r w:rsidRPr="00BC25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B2685" w:rsidRPr="00BC2536" w:rsidRDefault="005B2685" w:rsidP="003B0A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Pr>
                <w:rFonts w:ascii="Sylfaen" w:eastAsia="Arial Unicode MS" w:hAnsi="Sylfaen" w:cs="Arial Unicode MS"/>
                <w:color w:val="auto"/>
                <w:sz w:val="20"/>
                <w:szCs w:val="20"/>
              </w:rPr>
              <w:t>სკალების</w:t>
            </w:r>
            <w:r w:rsidRPr="00BC2536">
              <w:rPr>
                <w:rFonts w:ascii="Sylfaen" w:eastAsia="Arial Unicode MS" w:hAnsi="Sylfaen" w:cs="Arial Unicode MS"/>
                <w:color w:val="auto"/>
                <w:sz w:val="20"/>
                <w:szCs w:val="20"/>
              </w:rPr>
              <w:t xml:space="preserve"> გაცნობა; სედაციის დროს </w:t>
            </w:r>
            <w:r w:rsidRPr="00BC2536">
              <w:rPr>
                <w:rFonts w:ascii="Sylfaen" w:eastAsia="Arial Unicode MS" w:hAnsi="Sylfaen" w:cs="Arial Unicode MS"/>
                <w:color w:val="auto"/>
                <w:sz w:val="20"/>
                <w:szCs w:val="20"/>
              </w:rPr>
              <w:lastRenderedPageBreak/>
              <w:t>გასამახვილებელი ყურადღება: საჰაერო გზების დაცვა,</w:t>
            </w:r>
            <w:r w:rsidR="003B0A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 რი</w:t>
            </w:r>
            <w:r w:rsidR="005F5093">
              <w:rPr>
                <w:rFonts w:ascii="Sylfaen" w:eastAsia="Arial Unicode MS" w:hAnsi="Sylfaen" w:cs="Arial Unicode MS"/>
                <w:color w:val="auto"/>
                <w:sz w:val="20"/>
                <w:szCs w:val="20"/>
              </w:rPr>
              <w:t>საშუალებები, რომლებიც</w:t>
            </w:r>
            <w:r w:rsidRPr="00BC25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3B0A00" w:rsidRPr="00BC2536">
              <w:rPr>
                <w:rFonts w:ascii="Sylfaen" w:eastAsia="Arial Unicode MS" w:hAnsi="Sylfaen" w:cs="Arial Unicode MS"/>
                <w:color w:val="auto"/>
                <w:sz w:val="20"/>
                <w:szCs w:val="20"/>
              </w:rPr>
              <w:t xml:space="preserve">. </w:t>
            </w:r>
            <w:r w:rsidRPr="00BC2536">
              <w:rPr>
                <w:rFonts w:ascii="Sylfaen" w:eastAsia="Merriweather" w:hAnsi="Sylfaen" w:cs="Merriweather"/>
                <w:color w:val="auto"/>
                <w:sz w:val="20"/>
                <w:szCs w:val="20"/>
              </w:rPr>
              <w:t xml:space="preserve">ასპირაციის პრევენცია, </w:t>
            </w:r>
            <w:r w:rsidRPr="00BC2536">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B2685" w:rsidRPr="00BC2536" w:rsidRDefault="005B2685" w:rsidP="003B0A00">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3B0A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ნაწლავების პერისტალტიკის კონტრილი</w:t>
            </w:r>
            <w:r w:rsidR="003B0A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Pr>
                <w:rFonts w:ascii="Sylfaen" w:eastAsia="Arial Unicode MS" w:hAnsi="Sylfaen" w:cs="Arial Unicode MS"/>
                <w:color w:val="auto"/>
                <w:sz w:val="20"/>
                <w:szCs w:val="20"/>
              </w:rPr>
              <w:t>კონტროლი</w:t>
            </w:r>
            <w:r w:rsidRPr="00BC2536">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48657C" w:rsidRDefault="005B2685" w:rsidP="005B2685">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თ</w:t>
            </w:r>
            <w:r w:rsidR="0048657C">
              <w:rPr>
                <w:rFonts w:ascii="Sylfaen" w:eastAsia="Arial Unicode MS" w:hAnsi="Sylfaen" w:cs="Arial Unicode MS"/>
                <w:color w:val="auto"/>
                <w:sz w:val="20"/>
                <w:szCs w:val="20"/>
              </w:rPr>
              <w:t>ირ</w:t>
            </w:r>
            <w:r w:rsidRPr="00BC2536">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ჰეპარინით გამოწვეული თრომბოციტომენია და სისხლდენა</w:t>
            </w:r>
            <w:r w:rsidRPr="00BC2536">
              <w:rPr>
                <w:rFonts w:ascii="Sylfaen" w:eastAsia="Merriweather" w:hAnsi="Sylfaen" w:cs="Merriweather"/>
                <w:color w:val="auto"/>
                <w:sz w:val="20"/>
                <w:szCs w:val="20"/>
              </w:rPr>
              <w:t>)</w:t>
            </w:r>
            <w:r w:rsidRPr="00BC2536">
              <w:rPr>
                <w:rFonts w:ascii="Sylfaen" w:eastAsia="Arial Unicode MS" w:hAnsi="Sylfaen" w:cs="Arial Unicode MS"/>
                <w:color w:val="auto"/>
                <w:sz w:val="20"/>
                <w:szCs w:val="20"/>
              </w:rPr>
              <w:t xml:space="preserve"> მართვაში მონაწილეობა  შარდისბუშტის კათეტერიზაციის </w:t>
            </w:r>
            <w:r w:rsidRPr="00BC2536">
              <w:rPr>
                <w:rFonts w:ascii="Sylfaen" w:eastAsia="Arial Unicode MS" w:hAnsi="Sylfaen" w:cs="Arial Unicode MS"/>
                <w:color w:val="auto"/>
                <w:sz w:val="20"/>
                <w:szCs w:val="20"/>
              </w:rPr>
              <w:lastRenderedPageBreak/>
              <w:t>ტექნიკა, აღჭურვილობა, მოვლა, ჩვენებები და უკუჩვენებები.</w:t>
            </w:r>
          </w:p>
          <w:p w:rsidR="005B2685" w:rsidRPr="00BC2536" w:rsidRDefault="005B2685" w:rsidP="003B0A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გამწმენდი ოყნის პორცედურის შესრულება, ჰიგიენის</w:t>
            </w:r>
            <w:r w:rsidR="003B0A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ღონისძიებების  შესრულება</w:t>
            </w:r>
            <w:r w:rsidR="003B0A00" w:rsidRPr="00BC2536">
              <w:rPr>
                <w:rFonts w:ascii="Sylfaen" w:eastAsia="Arial Unicode MS" w:hAnsi="Sylfaen" w:cs="Arial Unicode MS"/>
                <w:b/>
                <w:color w:val="auto"/>
                <w:sz w:val="20"/>
                <w:szCs w:val="20"/>
              </w:rPr>
              <w:t>:</w:t>
            </w:r>
            <w:r w:rsidRPr="00BC2536">
              <w:rPr>
                <w:rFonts w:ascii="Sylfaen" w:eastAsia="Arial Unicode MS" w:hAnsi="Sylfaen" w:cs="Arial Unicode MS"/>
                <w:b/>
                <w:color w:val="auto"/>
                <w:sz w:val="20"/>
                <w:szCs w:val="20"/>
              </w:rPr>
              <w:t xml:space="preserve"> </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თვალების მოვლა;</w:t>
            </w:r>
          </w:p>
          <w:p w:rsidR="005B2685" w:rsidRPr="00BC2536" w:rsidRDefault="005B2685" w:rsidP="003B0A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პირის ღრუს, კბილების მოვლა, კბილების </w:t>
            </w:r>
            <w:r w:rsidR="005F5093">
              <w:rPr>
                <w:rFonts w:ascii="Sylfaen" w:eastAsia="Arial Unicode MS" w:hAnsi="Sylfaen" w:cs="Arial Unicode MS"/>
                <w:color w:val="auto"/>
                <w:sz w:val="20"/>
                <w:szCs w:val="20"/>
              </w:rPr>
              <w:t>პროთეზი</w:t>
            </w:r>
            <w:r w:rsidRPr="00BC2536">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B2685" w:rsidRPr="00BC2536" w:rsidRDefault="005B2685" w:rsidP="005B2685">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შორისის მოვლა (ქალები, კაცები);</w:t>
            </w:r>
          </w:p>
          <w:p w:rsidR="005B2685" w:rsidRPr="00BC2536" w:rsidRDefault="005B2685" w:rsidP="005B2685">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შარდის ბუშტის კათეტერის მოვლა;</w:t>
            </w:r>
          </w:p>
          <w:p w:rsidR="005B2685" w:rsidRPr="00BC2536" w:rsidRDefault="005B2685" w:rsidP="005B2685">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სახის გაპარსვა;</w:t>
            </w:r>
          </w:p>
          <w:p w:rsidR="005B2685" w:rsidRPr="00BC2536" w:rsidRDefault="005B2685" w:rsidP="005B2685">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თმების მოვლა;</w:t>
            </w:r>
          </w:p>
          <w:p w:rsidR="005B2685" w:rsidRPr="00BC2536" w:rsidRDefault="005B2685" w:rsidP="00041E00">
            <w:pPr>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B2685" w:rsidRPr="00BC2536" w:rsidRDefault="005B2685"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სამედიცინო ნარჩენების;</w:t>
            </w:r>
            <w:r w:rsidR="00041E00"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B2685" w:rsidRPr="00BC2536" w:rsidRDefault="005B2685"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5F5093">
              <w:rPr>
                <w:rFonts w:ascii="Sylfaen" w:eastAsia="Arial Unicode MS" w:hAnsi="Sylfaen" w:cs="Arial Unicode MS"/>
                <w:color w:val="auto"/>
                <w:sz w:val="20"/>
                <w:szCs w:val="20"/>
              </w:rPr>
              <w:t>უსაფრთხოების</w:t>
            </w:r>
            <w:r w:rsidRPr="00BC2536">
              <w:rPr>
                <w:rFonts w:ascii="Sylfaen" w:eastAsia="Arial Unicode MS" w:hAnsi="Sylfaen" w:cs="Arial Unicode MS"/>
                <w:color w:val="auto"/>
                <w:sz w:val="20"/>
                <w:szCs w:val="20"/>
              </w:rPr>
              <w:t xml:space="preserve"> </w:t>
            </w:r>
            <w:r w:rsidR="00041E00" w:rsidRPr="00BC2536">
              <w:rPr>
                <w:rFonts w:ascii="Sylfaen" w:eastAsia="Arial Unicode MS" w:hAnsi="Sylfaen" w:cs="Arial Unicode MS"/>
                <w:color w:val="auto"/>
                <w:sz w:val="20"/>
                <w:szCs w:val="20"/>
              </w:rPr>
              <w:t>წესები</w:t>
            </w:r>
            <w:r w:rsidRPr="00BC2536">
              <w:rPr>
                <w:rFonts w:ascii="Sylfaen" w:eastAsia="Arial Unicode MS" w:hAnsi="Sylfaen" w:cs="Arial Unicode MS"/>
                <w:color w:val="auto"/>
                <w:sz w:val="20"/>
                <w:szCs w:val="20"/>
              </w:rPr>
              <w:t xml:space="preserve">ს დაცვა </w:t>
            </w:r>
          </w:p>
          <w:p w:rsidR="005B2685" w:rsidRPr="00BC2536" w:rsidRDefault="005B2685" w:rsidP="005B2685">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დოკუმენტაცია</w:t>
            </w:r>
          </w:p>
          <w:p w:rsidR="005B2685" w:rsidRPr="00BC2536" w:rsidRDefault="005B2685" w:rsidP="005B2685">
            <w:pPr>
              <w:numPr>
                <w:ilvl w:val="0"/>
                <w:numId w:val="23"/>
              </w:numPr>
              <w:tabs>
                <w:tab w:val="left" w:pos="274"/>
              </w:tabs>
              <w:ind w:left="-11" w:firstLine="11"/>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B2685" w:rsidRPr="00BC2536" w:rsidRDefault="005B2685" w:rsidP="005B2685">
            <w:pPr>
              <w:numPr>
                <w:ilvl w:val="0"/>
                <w:numId w:val="23"/>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B2685" w:rsidRPr="00BC2536" w:rsidRDefault="005B2685" w:rsidP="005B2685">
            <w:pPr>
              <w:numPr>
                <w:ilvl w:val="0"/>
                <w:numId w:val="23"/>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ექიმის დანიშნულების ფურცელი - ფორმაც #IV – 300-2/ა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კომპონენტების</w:t>
            </w:r>
            <w:r w:rsidRPr="0001046A">
              <w:rPr>
                <w:sz w:val="20"/>
              </w:rPr>
              <w:t xml:space="preserve"> </w:t>
            </w:r>
            <w:r w:rsidRPr="0001046A">
              <w:rPr>
                <w:rFonts w:ascii="Sylfaen" w:hAnsi="Sylfaen" w:cs="Sylfaen"/>
                <w:sz w:val="20"/>
              </w:rPr>
              <w:t>გადასხმის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№IV-300-11/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№IV-300-12/</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მდგომარეობის</w:t>
            </w:r>
            <w:r w:rsidRPr="0001046A">
              <w:rPr>
                <w:sz w:val="20"/>
              </w:rPr>
              <w:t xml:space="preserve"> </w:t>
            </w:r>
            <w:r w:rsidRPr="0001046A">
              <w:rPr>
                <w:rFonts w:ascii="Sylfaen" w:hAnsi="Sylfaen" w:cs="Sylfaen"/>
                <w:sz w:val="20"/>
              </w:rPr>
              <w:t>ძირითადი</w:t>
            </w:r>
            <w:r w:rsidRPr="0001046A">
              <w:rPr>
                <w:sz w:val="20"/>
              </w:rPr>
              <w:t xml:space="preserve"> </w:t>
            </w:r>
            <w:r w:rsidRPr="0001046A">
              <w:rPr>
                <w:rFonts w:ascii="Sylfaen" w:hAnsi="Sylfaen" w:cs="Sylfaen"/>
                <w:sz w:val="20"/>
              </w:rPr>
              <w:t>მაჩვენებლის</w:t>
            </w:r>
            <w:r w:rsidRPr="0001046A">
              <w:rPr>
                <w:sz w:val="20"/>
              </w:rPr>
              <w:t xml:space="preserve"> </w:t>
            </w:r>
            <w:r w:rsidRPr="0001046A">
              <w:rPr>
                <w:rFonts w:ascii="Sylfaen" w:hAnsi="Sylfaen" w:cs="Sylfaen"/>
                <w:sz w:val="20"/>
              </w:rPr>
              <w:t>რუკა</w:t>
            </w:r>
            <w:r w:rsidRPr="0001046A">
              <w:rPr>
                <w:sz w:val="20"/>
              </w:rPr>
              <w:t xml:space="preserve"> – </w:t>
            </w:r>
            <w:r w:rsidRPr="0001046A">
              <w:rPr>
                <w:rFonts w:ascii="Sylfaen" w:hAnsi="Sylfaen" w:cs="Sylfaen"/>
                <w:sz w:val="20"/>
              </w:rPr>
              <w:t>ფორმა</w:t>
            </w:r>
            <w:r w:rsidRPr="0001046A">
              <w:rPr>
                <w:sz w:val="20"/>
              </w:rPr>
              <w:t xml:space="preserve"> №IV-300-13/</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სტაციონარში</w:t>
            </w:r>
            <w:r w:rsidRPr="0001046A">
              <w:rPr>
                <w:sz w:val="20"/>
              </w:rPr>
              <w:t xml:space="preserve"> </w:t>
            </w:r>
            <w:r w:rsidRPr="0001046A">
              <w:rPr>
                <w:rFonts w:ascii="Sylfaen" w:hAnsi="Sylfaen" w:cs="Sylfaen"/>
                <w:sz w:val="20"/>
              </w:rPr>
              <w:t>პაციენტთა</w:t>
            </w:r>
            <w:r w:rsidRPr="0001046A">
              <w:rPr>
                <w:sz w:val="20"/>
              </w:rPr>
              <w:t xml:space="preserve"> </w:t>
            </w:r>
            <w:r w:rsidRPr="0001046A">
              <w:rPr>
                <w:rFonts w:ascii="Sylfaen" w:hAnsi="Sylfaen" w:cs="Sylfaen"/>
                <w:sz w:val="20"/>
              </w:rPr>
              <w:t>მიღების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გაწერის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№IV-301/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r w:rsidRPr="0001046A">
              <w:rPr>
                <w:sz w:val="20"/>
              </w:rPr>
              <w:t xml:space="preserve">“ – </w:t>
            </w:r>
            <w:r w:rsidRPr="0001046A">
              <w:rPr>
                <w:rFonts w:ascii="Sylfaen" w:hAnsi="Sylfaen" w:cs="Sylfaen"/>
                <w:sz w:val="20"/>
              </w:rPr>
              <w:t>ფორმა</w:t>
            </w:r>
            <w:r w:rsidRPr="0001046A">
              <w:rPr>
                <w:sz w:val="20"/>
              </w:rPr>
              <w:t xml:space="preserve"> IV-№200/</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t xml:space="preserve"> „</w:t>
            </w:r>
            <w:r w:rsidRPr="0001046A">
              <w:rPr>
                <w:rFonts w:ascii="Sylfaen" w:hAnsi="Sylfaen" w:cs="Sylfaen"/>
                <w:sz w:val="20"/>
              </w:rPr>
              <w:t>იმუნიზაციის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ზოგადი</w:t>
            </w:r>
            <w:r w:rsidRPr="0001046A">
              <w:rPr>
                <w:sz w:val="20"/>
              </w:rPr>
              <w:t xml:space="preserve"> </w:t>
            </w:r>
            <w:r w:rsidRPr="0001046A">
              <w:rPr>
                <w:rFonts w:ascii="Sylfaen" w:hAnsi="Sylfaen" w:cs="Sylfaen"/>
                <w:sz w:val="20"/>
              </w:rPr>
              <w:t>მონაცემების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IV-200–2/</w:t>
            </w:r>
            <w:r w:rsidRPr="0001046A">
              <w:rPr>
                <w:rFonts w:ascii="Sylfaen" w:hAnsi="Sylfaen" w:cs="Sylfaen"/>
                <w:sz w:val="20"/>
              </w:rPr>
              <w:t>ა</w:t>
            </w:r>
          </w:p>
          <w:p w:rsidR="0001046A" w:rsidRPr="0001046A" w:rsidRDefault="0001046A" w:rsidP="0001046A">
            <w:pPr>
              <w:rPr>
                <w:sz w:val="20"/>
              </w:rPr>
            </w:pPr>
            <w:r w:rsidRPr="0001046A">
              <w:rPr>
                <w:sz w:val="20"/>
              </w:rPr>
              <w:lastRenderedPageBreak/>
              <w:t>●</w:t>
            </w:r>
            <w:r w:rsidRPr="0001046A">
              <w:rPr>
                <w:sz w:val="20"/>
              </w:rPr>
              <w:tab/>
              <w:t>„</w:t>
            </w:r>
            <w:r w:rsidRPr="0001046A">
              <w:rPr>
                <w:rFonts w:ascii="Sylfaen" w:hAnsi="Sylfaen" w:cs="Sylfaen"/>
                <w:sz w:val="20"/>
              </w:rPr>
              <w:t>დასკვნითი</w:t>
            </w:r>
            <w:r w:rsidRPr="0001046A">
              <w:rPr>
                <w:sz w:val="20"/>
              </w:rPr>
              <w:t xml:space="preserve"> </w:t>
            </w:r>
            <w:r w:rsidRPr="0001046A">
              <w:rPr>
                <w:rFonts w:ascii="Sylfaen" w:hAnsi="Sylfaen" w:cs="Sylfaen"/>
                <w:sz w:val="20"/>
              </w:rPr>
              <w:t>დიაგნოზების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IV-200–3/</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პირველადი</w:t>
            </w:r>
            <w:r w:rsidRPr="0001046A">
              <w:rPr>
                <w:sz w:val="20"/>
              </w:rPr>
              <w:t xml:space="preserve"> </w:t>
            </w:r>
            <w:r w:rsidRPr="0001046A">
              <w:rPr>
                <w:rFonts w:ascii="Sylfaen" w:hAnsi="Sylfaen" w:cs="Sylfaen"/>
                <w:sz w:val="20"/>
              </w:rPr>
              <w:t>ჯანმრთელობის</w:t>
            </w:r>
            <w:r w:rsidRPr="0001046A">
              <w:rPr>
                <w:sz w:val="20"/>
              </w:rPr>
              <w:t xml:space="preserve"> </w:t>
            </w:r>
            <w:r w:rsidRPr="0001046A">
              <w:rPr>
                <w:rFonts w:ascii="Sylfaen" w:hAnsi="Sylfaen" w:cs="Sylfaen"/>
                <w:sz w:val="20"/>
              </w:rPr>
              <w:t>დაცვის</w:t>
            </w:r>
            <w:r w:rsidRPr="0001046A">
              <w:rPr>
                <w:sz w:val="20"/>
              </w:rPr>
              <w:t xml:space="preserve"> </w:t>
            </w:r>
            <w:r w:rsidRPr="0001046A">
              <w:rPr>
                <w:rFonts w:ascii="Sylfaen" w:hAnsi="Sylfaen" w:cs="Sylfaen"/>
                <w:sz w:val="20"/>
              </w:rPr>
              <w:t>სერვისის</w:t>
            </w:r>
            <w:r w:rsidRPr="0001046A">
              <w:rPr>
                <w:sz w:val="20"/>
              </w:rPr>
              <w:t xml:space="preserve"> </w:t>
            </w:r>
            <w:r w:rsidRPr="0001046A">
              <w:rPr>
                <w:rFonts w:ascii="Sylfaen" w:hAnsi="Sylfaen" w:cs="Sylfaen"/>
                <w:sz w:val="20"/>
              </w:rPr>
              <w:t>მიმწოდებელთათვის</w:t>
            </w:r>
            <w:r w:rsidRPr="0001046A">
              <w:rPr>
                <w:sz w:val="20"/>
              </w:rPr>
              <w:t xml:space="preserve">“ – </w:t>
            </w:r>
            <w:r w:rsidRPr="0001046A">
              <w:rPr>
                <w:rFonts w:ascii="Sylfaen" w:hAnsi="Sylfaen" w:cs="Sylfaen"/>
                <w:sz w:val="20"/>
              </w:rPr>
              <w:t>ფორმა</w:t>
            </w:r>
            <w:r w:rsidRPr="0001046A">
              <w:rPr>
                <w:sz w:val="20"/>
              </w:rPr>
              <w:t xml:space="preserve"> № IV-200–4/</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გასინჯვის</w:t>
            </w:r>
            <w:r w:rsidRPr="0001046A">
              <w:rPr>
                <w:sz w:val="20"/>
              </w:rPr>
              <w:t xml:space="preserve"> </w:t>
            </w:r>
            <w:r w:rsidRPr="0001046A">
              <w:rPr>
                <w:rFonts w:ascii="Sylfaen" w:hAnsi="Sylfaen" w:cs="Sylfaen"/>
                <w:sz w:val="20"/>
              </w:rPr>
              <w:t>ფურცელი</w:t>
            </w:r>
            <w:r w:rsidRPr="0001046A">
              <w:rPr>
                <w:sz w:val="20"/>
              </w:rPr>
              <w:t xml:space="preserve">“ – </w:t>
            </w:r>
            <w:r w:rsidRPr="0001046A">
              <w:rPr>
                <w:rFonts w:ascii="Sylfaen" w:hAnsi="Sylfaen" w:cs="Sylfaen"/>
                <w:sz w:val="20"/>
              </w:rPr>
              <w:t>ფორმა</w:t>
            </w:r>
            <w:r w:rsidRPr="0001046A">
              <w:rPr>
                <w:sz w:val="20"/>
              </w:rPr>
              <w:t xml:space="preserve"> № IV-200–5/</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კლინიკურ</w:t>
            </w:r>
            <w:r w:rsidRPr="0001046A">
              <w:rPr>
                <w:sz w:val="20"/>
              </w:rPr>
              <w:t>–</w:t>
            </w:r>
            <w:r w:rsidRPr="0001046A">
              <w:rPr>
                <w:rFonts w:ascii="Sylfaen" w:hAnsi="Sylfaen" w:cs="Sylfaen"/>
                <w:sz w:val="20"/>
              </w:rPr>
              <w:t>დიაგნოსტიკური</w:t>
            </w:r>
            <w:r w:rsidRPr="0001046A">
              <w:rPr>
                <w:sz w:val="20"/>
              </w:rPr>
              <w:t xml:space="preserve"> </w:t>
            </w:r>
            <w:r w:rsidRPr="0001046A">
              <w:rPr>
                <w:rFonts w:ascii="Sylfaen" w:hAnsi="Sylfaen" w:cs="Sylfaen"/>
                <w:sz w:val="20"/>
              </w:rPr>
              <w:t>გამოკვლევის</w:t>
            </w:r>
            <w:r w:rsidRPr="0001046A">
              <w:rPr>
                <w:sz w:val="20"/>
              </w:rPr>
              <w:t xml:space="preserve"> </w:t>
            </w:r>
            <w:r w:rsidRPr="0001046A">
              <w:rPr>
                <w:rFonts w:ascii="Sylfaen" w:hAnsi="Sylfaen" w:cs="Sylfaen"/>
                <w:sz w:val="20"/>
              </w:rPr>
              <w:t>შედეგების</w:t>
            </w:r>
            <w:r w:rsidRPr="0001046A">
              <w:rPr>
                <w:sz w:val="20"/>
              </w:rPr>
              <w:t xml:space="preserve">“ – </w:t>
            </w:r>
            <w:r w:rsidRPr="0001046A">
              <w:rPr>
                <w:rFonts w:ascii="Sylfaen" w:hAnsi="Sylfaen" w:cs="Sylfaen"/>
                <w:sz w:val="20"/>
              </w:rPr>
              <w:t>ფორმა</w:t>
            </w:r>
            <w:r w:rsidRPr="0001046A">
              <w:rPr>
                <w:sz w:val="20"/>
              </w:rPr>
              <w:t xml:space="preserve"> № IV-200–6/</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ჩარევის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 IV-200–7/</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 IV-200–8/</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ანტე</w:t>
            </w:r>
            <w:r w:rsidRPr="0001046A">
              <w:rPr>
                <w:sz w:val="20"/>
              </w:rPr>
              <w:t>/</w:t>
            </w:r>
            <w:r w:rsidRPr="0001046A">
              <w:rPr>
                <w:rFonts w:ascii="Sylfaen" w:hAnsi="Sylfaen" w:cs="Sylfaen"/>
                <w:sz w:val="20"/>
              </w:rPr>
              <w:t>პერინატალური</w:t>
            </w:r>
            <w:r w:rsidRPr="0001046A">
              <w:rPr>
                <w:sz w:val="20"/>
              </w:rPr>
              <w:t xml:space="preserve"> </w:t>
            </w:r>
            <w:r w:rsidRPr="0001046A">
              <w:rPr>
                <w:rFonts w:ascii="Sylfaen" w:hAnsi="Sylfaen" w:cs="Sylfaen"/>
                <w:sz w:val="20"/>
              </w:rPr>
              <w:t>ანამნეზი</w:t>
            </w:r>
            <w:r w:rsidRPr="0001046A">
              <w:rPr>
                <w:sz w:val="20"/>
              </w:rPr>
              <w:t xml:space="preserve">“ – </w:t>
            </w:r>
            <w:r w:rsidRPr="0001046A">
              <w:rPr>
                <w:rFonts w:ascii="Sylfaen" w:hAnsi="Sylfaen" w:cs="Sylfaen"/>
                <w:sz w:val="20"/>
              </w:rPr>
              <w:t>ფორმა</w:t>
            </w:r>
            <w:r w:rsidRPr="0001046A">
              <w:rPr>
                <w:sz w:val="20"/>
              </w:rPr>
              <w:t xml:space="preserve"> № IV-200–9/</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გეგმიური</w:t>
            </w:r>
            <w:r w:rsidRPr="0001046A">
              <w:rPr>
                <w:sz w:val="20"/>
              </w:rPr>
              <w:t xml:space="preserve"> </w:t>
            </w:r>
            <w:r w:rsidRPr="0001046A">
              <w:rPr>
                <w:rFonts w:ascii="Sylfaen" w:hAnsi="Sylfaen" w:cs="Sylfaen"/>
                <w:sz w:val="20"/>
              </w:rPr>
              <w:t>მეთვალყურეობის</w:t>
            </w:r>
            <w:r w:rsidRPr="0001046A">
              <w:rPr>
                <w:sz w:val="20"/>
              </w:rPr>
              <w:t xml:space="preserve"> </w:t>
            </w:r>
            <w:r w:rsidRPr="0001046A">
              <w:rPr>
                <w:rFonts w:ascii="Sylfaen" w:hAnsi="Sylfaen" w:cs="Sylfaen"/>
                <w:sz w:val="20"/>
              </w:rPr>
              <w:t>ფორმა</w:t>
            </w:r>
            <w:r w:rsidRPr="0001046A">
              <w:rPr>
                <w:sz w:val="20"/>
              </w:rPr>
              <w:t xml:space="preserve">“ – </w:t>
            </w:r>
            <w:r w:rsidRPr="0001046A">
              <w:rPr>
                <w:rFonts w:ascii="Sylfaen" w:hAnsi="Sylfaen" w:cs="Sylfaen"/>
                <w:sz w:val="20"/>
              </w:rPr>
              <w:t>ფორმა</w:t>
            </w:r>
            <w:r w:rsidRPr="0001046A">
              <w:rPr>
                <w:sz w:val="20"/>
              </w:rPr>
              <w:t xml:space="preserve"> № IV-200–10/</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ლაბორატორიული</w:t>
            </w:r>
            <w:r w:rsidRPr="0001046A">
              <w:rPr>
                <w:sz w:val="20"/>
              </w:rPr>
              <w:t xml:space="preserve"> </w:t>
            </w:r>
            <w:r w:rsidRPr="0001046A">
              <w:rPr>
                <w:rFonts w:ascii="Sylfaen" w:hAnsi="Sylfaen" w:cs="Sylfaen"/>
                <w:sz w:val="20"/>
              </w:rPr>
              <w:t>გამოკვლევების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IV-200–12/</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ვიზიტების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ბინაზე</w:t>
            </w:r>
            <w:r w:rsidRPr="0001046A">
              <w:rPr>
                <w:sz w:val="20"/>
              </w:rPr>
              <w:t>/</w:t>
            </w:r>
            <w:r w:rsidRPr="0001046A">
              <w:rPr>
                <w:rFonts w:ascii="Sylfaen" w:hAnsi="Sylfaen" w:cs="Sylfaen"/>
                <w:sz w:val="20"/>
              </w:rPr>
              <w:t>ადგილზე</w:t>
            </w:r>
            <w:r w:rsidRPr="0001046A">
              <w:rPr>
                <w:sz w:val="20"/>
              </w:rPr>
              <w:t xml:space="preserve"> </w:t>
            </w:r>
            <w:r w:rsidRPr="0001046A">
              <w:rPr>
                <w:rFonts w:ascii="Sylfaen" w:hAnsi="Sylfaen" w:cs="Sylfaen"/>
                <w:sz w:val="20"/>
              </w:rPr>
              <w:t>გამოძახების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IV-200–13/</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ბენეფიციარის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p>
          <w:p w:rsidR="0001046A" w:rsidRPr="0001046A" w:rsidRDefault="0001046A" w:rsidP="0001046A">
            <w:pPr>
              <w:rPr>
                <w:sz w:val="20"/>
              </w:rPr>
            </w:pPr>
            <w:r w:rsidRPr="0001046A">
              <w:rPr>
                <w:rFonts w:ascii="Sylfaen" w:hAnsi="Sylfaen" w:cs="Sylfaen"/>
                <w:sz w:val="20"/>
              </w:rPr>
              <w:t>ბენეფიციართა</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p>
          <w:p w:rsidR="005B2685" w:rsidRPr="00BC2536" w:rsidRDefault="005B2685" w:rsidP="0001046A">
            <w:pPr>
              <w:tabs>
                <w:tab w:val="left" w:pos="229"/>
              </w:tabs>
              <w:contextualSpacing/>
              <w:jc w:val="both"/>
              <w:rPr>
                <w:rFonts w:ascii="Sylfaen" w:hAnsi="Sylfaen"/>
                <w:color w:val="auto"/>
                <w:sz w:val="20"/>
                <w:szCs w:val="20"/>
                <w:shd w:val="clear" w:color="auto" w:fill="EAEAEA"/>
              </w:rPr>
            </w:pPr>
          </w:p>
          <w:p w:rsidR="005B2685" w:rsidRPr="00BC2536" w:rsidRDefault="005B2685" w:rsidP="005B2685">
            <w:pPr>
              <w:jc w:val="both"/>
              <w:rPr>
                <w:rFonts w:ascii="Sylfaen" w:eastAsia="Merriweather" w:hAnsi="Sylfaen" w:cs="Merriweather"/>
                <w:color w:val="auto"/>
                <w:sz w:val="20"/>
                <w:szCs w:val="20"/>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tc>
        <w:tc>
          <w:tcPr>
            <w:tcW w:w="2089" w:type="dxa"/>
            <w:vMerge w:val="restart"/>
            <w:vAlign w:val="center"/>
          </w:tcPr>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Default="004C19AA" w:rsidP="00B05BBA">
            <w:pPr>
              <w:ind w:left="176"/>
              <w:jc w:val="center"/>
              <w:rPr>
                <w:rFonts w:ascii="Sylfaen" w:eastAsia="Arial Unicode MS" w:hAnsi="Sylfaen" w:cs="Arial Unicode MS"/>
                <w:color w:val="auto"/>
                <w:sz w:val="20"/>
                <w:szCs w:val="20"/>
                <w:highlight w:val="white"/>
              </w:rPr>
            </w:pPr>
          </w:p>
          <w:p w:rsidR="00110E03" w:rsidRPr="00BC2536" w:rsidRDefault="00110E03"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Arial Unicode MS" w:hAnsi="Sylfaen" w:cs="Arial Unicode MS"/>
                <w:color w:val="auto"/>
                <w:sz w:val="20"/>
                <w:szCs w:val="20"/>
                <w:highlight w:val="white"/>
              </w:rPr>
            </w:pPr>
          </w:p>
          <w:p w:rsidR="004C19AA" w:rsidRPr="00BC2536" w:rsidRDefault="004C19AA" w:rsidP="00B05BBA">
            <w:pPr>
              <w:ind w:left="176"/>
              <w:jc w:val="center"/>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პრაქტიკული დავალება დაკვირვებით</w:t>
            </w: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rsidP="00110E03">
            <w:pPr>
              <w:jc w:val="both"/>
              <w:rPr>
                <w:rFonts w:ascii="Sylfaen" w:eastAsia="Merriweather" w:hAnsi="Sylfaen" w:cs="Merriweather"/>
                <w:color w:val="auto"/>
                <w:sz w:val="20"/>
                <w:szCs w:val="20"/>
                <w:highlight w:val="white"/>
              </w:rPr>
            </w:pPr>
          </w:p>
        </w:tc>
      </w:tr>
      <w:tr w:rsidR="00BC2536" w:rsidRPr="00BC2536" w:rsidTr="00041E00">
        <w:trPr>
          <w:trHeight w:val="1040"/>
          <w:jc w:val="center"/>
        </w:trPr>
        <w:tc>
          <w:tcPr>
            <w:tcW w:w="2155" w:type="dxa"/>
            <w:shd w:val="clear" w:color="auto" w:fill="auto"/>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lastRenderedPageBreak/>
              <w:t xml:space="preserve">2. </w:t>
            </w:r>
            <w:r w:rsidRPr="00BC2536">
              <w:rPr>
                <w:rFonts w:ascii="Sylfaen" w:eastAsia="Arial Unicode MS" w:hAnsi="Sylfaen" w:cs="Arial Unicode MS"/>
                <w:color w:val="auto"/>
                <w:sz w:val="20"/>
                <w:szCs w:val="20"/>
                <w:highlight w:val="white"/>
              </w:rPr>
              <w:t>ინფექციური დაავადებების სპეციფიკის მეთვალყურეობა</w:t>
            </w:r>
          </w:p>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 xml:space="preserve"> </w:t>
            </w: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tc>
        <w:tc>
          <w:tcPr>
            <w:tcW w:w="4320" w:type="dxa"/>
            <w:tcBorders>
              <w:bottom w:val="single" w:sz="4" w:space="0" w:color="000000"/>
            </w:tcBorders>
            <w:shd w:val="clear" w:color="auto" w:fill="auto"/>
          </w:tcPr>
          <w:p w:rsidR="004C19AA" w:rsidRPr="00BC2536" w:rsidRDefault="004C19AA" w:rsidP="008C0370">
            <w:pPr>
              <w:numPr>
                <w:ilvl w:val="0"/>
                <w:numId w:val="3"/>
              </w:numPr>
              <w:tabs>
                <w:tab w:val="left" w:pos="33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ინფექციური დაავადებების მქონე პაციენტებში</w:t>
            </w:r>
            <w:r w:rsidR="003B0A00" w:rsidRPr="00BC2536">
              <w:rPr>
                <w:rFonts w:ascii="Sylfaen" w:eastAsia="Arial Unicode MS" w:hAnsi="Sylfaen" w:cs="Arial Unicode MS"/>
                <w:color w:val="auto"/>
                <w:sz w:val="20"/>
                <w:szCs w:val="20"/>
                <w:highlight w:val="white"/>
              </w:rPr>
              <w:t xml:space="preserve"> ახორციელებს </w:t>
            </w:r>
            <w:r w:rsidR="003B0A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8C0370">
            <w:pPr>
              <w:numPr>
                <w:ilvl w:val="0"/>
                <w:numId w:val="3"/>
              </w:numPr>
              <w:tabs>
                <w:tab w:val="left" w:pos="33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 xml:space="preserve"> </w:t>
            </w:r>
          </w:p>
          <w:p w:rsidR="004C19AA" w:rsidRPr="00BC2536" w:rsidRDefault="004C19AA" w:rsidP="008C0370">
            <w:pPr>
              <w:numPr>
                <w:ilvl w:val="0"/>
                <w:numId w:val="3"/>
              </w:numPr>
              <w:tabs>
                <w:tab w:val="left" w:pos="33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წესებსა და  ნარჩენების მართვის პრინციპებს</w:t>
            </w:r>
          </w:p>
          <w:p w:rsidR="004C19AA" w:rsidRPr="00BC2536" w:rsidRDefault="004C19AA" w:rsidP="008C0370">
            <w:pPr>
              <w:numPr>
                <w:ilvl w:val="0"/>
                <w:numId w:val="3"/>
              </w:numPr>
              <w:tabs>
                <w:tab w:val="left" w:pos="33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BC2536" w:rsidRDefault="004C19AA" w:rsidP="008C0370">
            <w:pPr>
              <w:numPr>
                <w:ilvl w:val="0"/>
                <w:numId w:val="3"/>
              </w:numPr>
              <w:tabs>
                <w:tab w:val="left" w:pos="33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5505D7">
            <w:pPr>
              <w:numPr>
                <w:ilvl w:val="0"/>
                <w:numId w:val="3"/>
              </w:numPr>
              <w:tabs>
                <w:tab w:val="left" w:pos="337"/>
              </w:tabs>
              <w:ind w:left="0"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ign w:val="center"/>
          </w:tcPr>
          <w:p w:rsidR="004C19AA" w:rsidRPr="00BC2536" w:rsidRDefault="004C19AA" w:rsidP="00110E03">
            <w:pPr>
              <w:jc w:val="both"/>
              <w:rPr>
                <w:rFonts w:ascii="Sylfaen" w:eastAsia="Merriweather" w:hAnsi="Sylfaen" w:cs="Merriweather"/>
                <w:color w:val="auto"/>
                <w:sz w:val="20"/>
                <w:szCs w:val="20"/>
                <w:highlight w:val="white"/>
              </w:rPr>
            </w:pPr>
          </w:p>
        </w:tc>
      </w:tr>
      <w:tr w:rsidR="00BC2536" w:rsidRPr="00BC2536" w:rsidTr="00041E00">
        <w:trPr>
          <w:trHeight w:val="1040"/>
          <w:jc w:val="center"/>
        </w:trPr>
        <w:tc>
          <w:tcPr>
            <w:tcW w:w="2155" w:type="dxa"/>
            <w:shd w:val="clear" w:color="auto" w:fill="auto"/>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lastRenderedPageBreak/>
              <w:t>3.</w:t>
            </w:r>
            <w:r w:rsidRPr="00BC2536">
              <w:rPr>
                <w:rFonts w:ascii="Sylfaen" w:eastAsia="Arial Unicode MS" w:hAnsi="Sylfaen" w:cs="Arial Unicode MS"/>
                <w:b/>
                <w:color w:val="auto"/>
                <w:sz w:val="20"/>
                <w:szCs w:val="20"/>
                <w:highlight w:val="white"/>
              </w:rPr>
              <w:t xml:space="preserve"> </w:t>
            </w:r>
            <w:r w:rsidRPr="00BC2536">
              <w:rPr>
                <w:rFonts w:ascii="Sylfaen" w:eastAsia="Arial Unicode MS" w:hAnsi="Sylfaen" w:cs="Arial Unicode MS"/>
                <w:color w:val="auto"/>
                <w:sz w:val="20"/>
                <w:szCs w:val="20"/>
                <w:highlight w:val="white"/>
              </w:rPr>
              <w:t>პულმონოლოგიური დაავადებების სპეციფიკის მეთვალყურეობა</w:t>
            </w:r>
          </w:p>
        </w:tc>
        <w:tc>
          <w:tcPr>
            <w:tcW w:w="4320" w:type="dxa"/>
            <w:tcBorders>
              <w:bottom w:val="single" w:sz="4" w:space="0" w:color="000000"/>
            </w:tcBorders>
            <w:shd w:val="clear" w:color="auto" w:fill="auto"/>
          </w:tcPr>
          <w:p w:rsidR="004C19AA" w:rsidRPr="00BC2536" w:rsidRDefault="004C19AA" w:rsidP="008C0370">
            <w:pPr>
              <w:numPr>
                <w:ilvl w:val="0"/>
                <w:numId w:val="8"/>
              </w:numPr>
              <w:tabs>
                <w:tab w:val="left" w:pos="24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პულმონოლოგიური დაავადებების მქონე </w:t>
            </w:r>
            <w:r w:rsidR="0075736C" w:rsidRPr="00BC2536">
              <w:rPr>
                <w:rFonts w:ascii="Sylfaen" w:eastAsia="Arial Unicode MS" w:hAnsi="Sylfaen" w:cs="Arial Unicode MS"/>
                <w:color w:val="auto"/>
                <w:sz w:val="20"/>
                <w:szCs w:val="20"/>
                <w:highlight w:val="white"/>
              </w:rPr>
              <w:t>პაციენტებში</w:t>
            </w:r>
            <w:r w:rsidR="003B0A00" w:rsidRPr="00BC2536">
              <w:rPr>
                <w:rFonts w:ascii="Sylfaen" w:eastAsia="Arial Unicode MS" w:hAnsi="Sylfaen" w:cs="Arial Unicode MS"/>
                <w:color w:val="auto"/>
                <w:sz w:val="20"/>
                <w:szCs w:val="20"/>
                <w:highlight w:val="white"/>
              </w:rPr>
              <w:t xml:space="preserve"> ახორციელებს </w:t>
            </w:r>
            <w:r w:rsidR="003B0A00" w:rsidRPr="00BC2536">
              <w:rPr>
                <w:rFonts w:ascii="Sylfaen" w:eastAsia="Arial Unicode MS" w:hAnsi="Sylfaen" w:cs="Arial Unicode MS"/>
                <w:b/>
                <w:color w:val="auto"/>
                <w:sz w:val="20"/>
                <w:szCs w:val="20"/>
                <w:highlight w:val="white"/>
              </w:rPr>
              <w:t>საექთნო პროცესს</w:t>
            </w:r>
            <w:r w:rsidR="0075736C" w:rsidRPr="00BC2536">
              <w:rPr>
                <w:rFonts w:ascii="Sylfaen" w:eastAsia="Arial Unicode MS" w:hAnsi="Sylfaen" w:cs="Arial Unicode MS"/>
                <w:color w:val="auto"/>
                <w:sz w:val="20"/>
                <w:szCs w:val="20"/>
                <w:highlight w:val="white"/>
              </w:rPr>
              <w:t>;</w:t>
            </w:r>
          </w:p>
          <w:p w:rsidR="004C19AA" w:rsidRPr="00BC2536" w:rsidRDefault="004C19AA" w:rsidP="008C0370">
            <w:pPr>
              <w:numPr>
                <w:ilvl w:val="0"/>
                <w:numId w:val="8"/>
              </w:numPr>
              <w:tabs>
                <w:tab w:val="left" w:pos="24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 xml:space="preserve"> </w:t>
            </w:r>
          </w:p>
          <w:p w:rsidR="004C19AA" w:rsidRPr="00BC2536" w:rsidRDefault="004C19AA" w:rsidP="008C0370">
            <w:pPr>
              <w:numPr>
                <w:ilvl w:val="0"/>
                <w:numId w:val="8"/>
              </w:numPr>
              <w:tabs>
                <w:tab w:val="left" w:pos="24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მანიპულაციების დროს იცავს ჰიგიენის წესებსა და  ნარჩენების მართვის პრინციპებს</w:t>
            </w:r>
            <w:r w:rsidR="0075736C" w:rsidRPr="00BC2536">
              <w:rPr>
                <w:rFonts w:ascii="Sylfaen" w:eastAsia="Arial Unicode MS" w:hAnsi="Sylfaen" w:cs="Arial Unicode MS"/>
                <w:color w:val="auto"/>
                <w:sz w:val="20"/>
                <w:szCs w:val="20"/>
                <w:highlight w:val="white"/>
              </w:rPr>
              <w:t>;</w:t>
            </w:r>
          </w:p>
          <w:p w:rsidR="004C19AA" w:rsidRPr="00BC2536" w:rsidRDefault="004C19AA" w:rsidP="008C0370">
            <w:pPr>
              <w:numPr>
                <w:ilvl w:val="0"/>
                <w:numId w:val="8"/>
              </w:numPr>
              <w:tabs>
                <w:tab w:val="left" w:pos="24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მანიპულაციების დროს სწორად ამყარებს კომუნიკაციას პაციენტთან;</w:t>
            </w:r>
          </w:p>
          <w:p w:rsidR="004C19AA" w:rsidRPr="00BC2536" w:rsidRDefault="004C19AA" w:rsidP="008C0370">
            <w:pPr>
              <w:numPr>
                <w:ilvl w:val="0"/>
                <w:numId w:val="8"/>
              </w:numPr>
              <w:tabs>
                <w:tab w:val="left" w:pos="24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საექთნო მანიპულაციის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75736C">
            <w:pPr>
              <w:numPr>
                <w:ilvl w:val="0"/>
                <w:numId w:val="8"/>
              </w:numPr>
              <w:tabs>
                <w:tab w:val="left" w:pos="247"/>
              </w:tabs>
              <w:ind w:left="-23"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ign w:val="center"/>
          </w:tcPr>
          <w:p w:rsidR="004C19AA" w:rsidRPr="00BC2536" w:rsidRDefault="004C19AA" w:rsidP="00110E03">
            <w:pPr>
              <w:jc w:val="both"/>
              <w:rPr>
                <w:rFonts w:ascii="Sylfaen" w:eastAsia="Merriweather" w:hAnsi="Sylfaen" w:cs="Merriweather"/>
                <w:color w:val="auto"/>
                <w:sz w:val="20"/>
                <w:szCs w:val="20"/>
                <w:highlight w:val="white"/>
              </w:rPr>
            </w:pPr>
          </w:p>
        </w:tc>
      </w:tr>
      <w:tr w:rsidR="00BC2536" w:rsidRPr="00BC2536" w:rsidTr="00041E00">
        <w:trPr>
          <w:trHeight w:val="520"/>
          <w:jc w:val="center"/>
        </w:trPr>
        <w:tc>
          <w:tcPr>
            <w:tcW w:w="2155" w:type="dxa"/>
            <w:shd w:val="clear" w:color="auto" w:fill="auto"/>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r w:rsidRPr="00BC2536">
              <w:rPr>
                <w:rFonts w:ascii="Sylfaen" w:eastAsia="Arial Unicode MS" w:hAnsi="Sylfaen" w:cs="Arial Unicode MS"/>
                <w:b/>
                <w:color w:val="auto"/>
                <w:sz w:val="20"/>
                <w:szCs w:val="20"/>
                <w:highlight w:val="white"/>
              </w:rPr>
              <w:t xml:space="preserve"> </w:t>
            </w:r>
            <w:r w:rsidRPr="00BC2536">
              <w:rPr>
                <w:rFonts w:ascii="Sylfaen" w:eastAsia="Arial Unicode MS" w:hAnsi="Sylfaen" w:cs="Arial Unicode MS"/>
                <w:color w:val="auto"/>
                <w:sz w:val="20"/>
                <w:szCs w:val="20"/>
                <w:highlight w:val="white"/>
              </w:rPr>
              <w:t xml:space="preserve">ნეფროლოგიური დაავადებების სპეციფიკის მეთვალყურეობა </w:t>
            </w: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ind w:left="360"/>
              <w:jc w:val="both"/>
              <w:rPr>
                <w:rFonts w:ascii="Sylfaen" w:eastAsia="Merriweather" w:hAnsi="Sylfaen" w:cs="Merriweather"/>
                <w:color w:val="auto"/>
                <w:sz w:val="20"/>
                <w:szCs w:val="20"/>
                <w:highlight w:val="white"/>
              </w:rPr>
            </w:pPr>
          </w:p>
          <w:p w:rsidR="004C19AA" w:rsidRPr="00BC2536" w:rsidRDefault="004C19AA">
            <w:pPr>
              <w:ind w:left="176"/>
              <w:jc w:val="both"/>
              <w:rPr>
                <w:rFonts w:ascii="Sylfaen" w:eastAsia="Merriweather" w:hAnsi="Sylfaen" w:cs="Merriweather"/>
                <w:color w:val="auto"/>
                <w:sz w:val="20"/>
                <w:szCs w:val="20"/>
                <w:highlight w:val="white"/>
              </w:rPr>
            </w:pPr>
          </w:p>
        </w:tc>
        <w:tc>
          <w:tcPr>
            <w:tcW w:w="4320" w:type="dxa"/>
            <w:tcBorders>
              <w:top w:val="single" w:sz="4" w:space="0" w:color="000000"/>
            </w:tcBorders>
            <w:shd w:val="clear" w:color="auto" w:fill="auto"/>
          </w:tcPr>
          <w:p w:rsidR="004C19AA" w:rsidRPr="00BC2536" w:rsidRDefault="004C19AA" w:rsidP="008C0370">
            <w:pPr>
              <w:numPr>
                <w:ilvl w:val="0"/>
                <w:numId w:val="5"/>
              </w:numPr>
              <w:tabs>
                <w:tab w:val="left" w:pos="232"/>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ნეფროლოგიური დაავადებების მქონე პაციენტებში</w:t>
            </w:r>
            <w:r w:rsidR="003B0A00" w:rsidRPr="00BC2536">
              <w:rPr>
                <w:rFonts w:ascii="Sylfaen" w:eastAsia="Arial Unicode MS" w:hAnsi="Sylfaen" w:cs="Arial Unicode MS"/>
                <w:color w:val="auto"/>
                <w:sz w:val="20"/>
                <w:szCs w:val="20"/>
                <w:highlight w:val="white"/>
              </w:rPr>
              <w:t xml:space="preserve"> ახორციელებს </w:t>
            </w:r>
            <w:r w:rsidR="003B0A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8C0370">
            <w:pPr>
              <w:numPr>
                <w:ilvl w:val="0"/>
                <w:numId w:val="5"/>
              </w:numPr>
              <w:tabs>
                <w:tab w:val="left" w:pos="232"/>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w:t>
            </w:r>
            <w:r w:rsidR="003B0A00" w:rsidRPr="00BC2536">
              <w:rPr>
                <w:rFonts w:ascii="Sylfaen" w:eastAsia="Arial Unicode MS" w:hAnsi="Sylfaen" w:cs="Arial Unicode MS"/>
                <w:color w:val="auto"/>
                <w:sz w:val="20"/>
                <w:szCs w:val="20"/>
                <w:highlight w:val="white"/>
              </w:rPr>
              <w:t>,</w:t>
            </w:r>
            <w:r w:rsidRPr="00BC2536">
              <w:rPr>
                <w:rFonts w:ascii="Sylfaen" w:eastAsia="Arial Unicode MS" w:hAnsi="Sylfaen" w:cs="Arial Unicode MS"/>
                <w:color w:val="auto"/>
                <w:sz w:val="20"/>
                <w:szCs w:val="20"/>
                <w:highlight w:val="white"/>
              </w:rPr>
              <w:t xml:space="preserve"> მეთვალყურეობის  ქვეშ და გარეშე</w:t>
            </w:r>
            <w:r w:rsidR="003B0A00" w:rsidRPr="00BC2536">
              <w:rPr>
                <w:rFonts w:ascii="Sylfaen" w:eastAsia="Arial Unicode MS" w:hAnsi="Sylfaen" w:cs="Arial Unicode MS"/>
                <w:color w:val="auto"/>
                <w:sz w:val="20"/>
                <w:szCs w:val="20"/>
                <w:highlight w:val="white"/>
              </w:rPr>
              <w:t>,</w:t>
            </w:r>
            <w:r w:rsidRPr="00BC2536">
              <w:rPr>
                <w:rFonts w:ascii="Sylfaen" w:eastAsia="Arial Unicode MS" w:hAnsi="Sylfaen" w:cs="Arial Unicode MS"/>
                <w:color w:val="auto"/>
                <w:sz w:val="20"/>
                <w:szCs w:val="20"/>
                <w:highlight w:val="white"/>
              </w:rPr>
              <w:t xml:space="preserve">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w:t>
            </w:r>
          </w:p>
          <w:p w:rsidR="004C19AA" w:rsidRPr="00BC2536" w:rsidRDefault="004C19AA" w:rsidP="008C0370">
            <w:pPr>
              <w:numPr>
                <w:ilvl w:val="0"/>
                <w:numId w:val="5"/>
              </w:numPr>
              <w:tabs>
                <w:tab w:val="left" w:pos="232"/>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BC2536" w:rsidRDefault="004C19AA" w:rsidP="008C0370">
            <w:pPr>
              <w:numPr>
                <w:ilvl w:val="0"/>
                <w:numId w:val="5"/>
              </w:numPr>
              <w:tabs>
                <w:tab w:val="left" w:pos="232"/>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BC2536" w:rsidRDefault="004C19AA" w:rsidP="008C0370">
            <w:pPr>
              <w:numPr>
                <w:ilvl w:val="0"/>
                <w:numId w:val="5"/>
              </w:numPr>
              <w:tabs>
                <w:tab w:val="left" w:pos="232"/>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lastRenderedPageBreak/>
              <w:t>საექთნო მანიპულაციის</w:t>
            </w:r>
            <w:r w:rsidRPr="00BC2536">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75736C">
            <w:pPr>
              <w:numPr>
                <w:ilvl w:val="0"/>
                <w:numId w:val="5"/>
              </w:numPr>
              <w:tabs>
                <w:tab w:val="left" w:pos="232"/>
              </w:tabs>
              <w:ind w:left="-23" w:firstLine="23"/>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განხორციელებული </w:t>
            </w:r>
            <w:r w:rsidRPr="00BC2536">
              <w:rPr>
                <w:rFonts w:ascii="Sylfaen" w:eastAsia="Arial Unicode MS" w:hAnsi="Sylfaen" w:cs="Arial Unicode MS"/>
                <w:b/>
                <w:color w:val="auto"/>
                <w:sz w:val="20"/>
                <w:szCs w:val="20"/>
                <w:highlight w:val="white"/>
              </w:rPr>
              <w:t>საექთნო პროცესისა</w:t>
            </w:r>
            <w:r w:rsidRPr="00BC2536">
              <w:rPr>
                <w:rFonts w:ascii="Sylfaen" w:eastAsia="Arial Unicode MS" w:hAnsi="Sylfaen" w:cs="Arial Unicode MS"/>
                <w:color w:val="auto"/>
                <w:sz w:val="20"/>
                <w:szCs w:val="20"/>
                <w:highlight w:val="white"/>
              </w:rPr>
              <w:t xml:space="preserve"> და ჩატარებული </w:t>
            </w:r>
            <w:r w:rsidRPr="00BC2536">
              <w:rPr>
                <w:rFonts w:ascii="Sylfaen" w:eastAsia="Arial Unicode MS" w:hAnsi="Sylfaen" w:cs="Arial Unicode MS"/>
                <w:b/>
                <w:color w:val="auto"/>
                <w:sz w:val="20"/>
                <w:szCs w:val="20"/>
                <w:highlight w:val="white"/>
              </w:rPr>
              <w:t>მანიპულაციის</w:t>
            </w:r>
            <w:r w:rsidRPr="00BC2536">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ign w:val="center"/>
          </w:tcPr>
          <w:p w:rsidR="004C19AA" w:rsidRPr="00BC2536" w:rsidRDefault="004C19AA" w:rsidP="00110E03">
            <w:pPr>
              <w:jc w:val="both"/>
              <w:rPr>
                <w:rFonts w:ascii="Sylfaen" w:eastAsia="Merriweather" w:hAnsi="Sylfaen" w:cs="Merriweather"/>
                <w:color w:val="auto"/>
                <w:sz w:val="20"/>
                <w:szCs w:val="20"/>
                <w:highlight w:val="white"/>
              </w:rPr>
            </w:pPr>
          </w:p>
        </w:tc>
      </w:tr>
      <w:tr w:rsidR="00BC2536" w:rsidRPr="00BC2536" w:rsidTr="00041E00">
        <w:trPr>
          <w:trHeight w:val="520"/>
          <w:jc w:val="center"/>
        </w:trPr>
        <w:tc>
          <w:tcPr>
            <w:tcW w:w="2155" w:type="dxa"/>
            <w:shd w:val="clear" w:color="auto" w:fill="auto"/>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 xml:space="preserve">5. </w:t>
            </w:r>
            <w:r w:rsidRPr="00BC2536">
              <w:rPr>
                <w:rFonts w:ascii="Sylfaen" w:eastAsia="Arial Unicode MS" w:hAnsi="Sylfaen" w:cs="Arial Unicode MS"/>
                <w:color w:val="auto"/>
                <w:sz w:val="20"/>
                <w:szCs w:val="20"/>
                <w:highlight w:val="white"/>
              </w:rPr>
              <w:t>გასტროენტეროლოგიური დაავადებების სპეციფიკის მეთვალყურეობა</w:t>
            </w:r>
          </w:p>
          <w:p w:rsidR="004C19AA" w:rsidRPr="00BC2536" w:rsidRDefault="004C19AA">
            <w:pPr>
              <w:jc w:val="both"/>
              <w:rPr>
                <w:rFonts w:ascii="Sylfaen" w:eastAsia="Merriweather" w:hAnsi="Sylfaen" w:cs="Merriweather"/>
                <w:color w:val="auto"/>
                <w:sz w:val="20"/>
                <w:szCs w:val="20"/>
                <w:highlight w:val="white"/>
              </w:rPr>
            </w:pPr>
          </w:p>
        </w:tc>
        <w:tc>
          <w:tcPr>
            <w:tcW w:w="4320" w:type="dxa"/>
            <w:shd w:val="clear" w:color="auto" w:fill="auto"/>
          </w:tcPr>
          <w:p w:rsidR="004C19AA" w:rsidRPr="00BC2536" w:rsidRDefault="004C19AA" w:rsidP="008C0370">
            <w:pPr>
              <w:numPr>
                <w:ilvl w:val="0"/>
                <w:numId w:val="19"/>
              </w:numPr>
              <w:tabs>
                <w:tab w:val="left" w:pos="247"/>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გასტროენტეროლოგიური დაავადებების მქონე პაციენტებში</w:t>
            </w:r>
            <w:r w:rsidR="003B0A00" w:rsidRPr="00BC2536">
              <w:rPr>
                <w:rFonts w:ascii="Sylfaen" w:eastAsia="Arial Unicode MS" w:hAnsi="Sylfaen" w:cs="Arial Unicode MS"/>
                <w:color w:val="auto"/>
                <w:sz w:val="20"/>
                <w:szCs w:val="20"/>
                <w:highlight w:val="white"/>
              </w:rPr>
              <w:t xml:space="preserve"> ახორციელებს </w:t>
            </w:r>
            <w:r w:rsidR="003B0A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8C0370">
            <w:pPr>
              <w:numPr>
                <w:ilvl w:val="0"/>
                <w:numId w:val="19"/>
              </w:numPr>
              <w:tabs>
                <w:tab w:val="left" w:pos="247"/>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 xml:space="preserve"> </w:t>
            </w:r>
          </w:p>
          <w:p w:rsidR="004C19AA" w:rsidRPr="00BC2536" w:rsidRDefault="004C19AA" w:rsidP="008C0370">
            <w:pPr>
              <w:numPr>
                <w:ilvl w:val="0"/>
                <w:numId w:val="19"/>
              </w:numPr>
              <w:tabs>
                <w:tab w:val="left" w:pos="247"/>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r w:rsidR="0048657C">
              <w:rPr>
                <w:rFonts w:ascii="Sylfaen" w:eastAsia="Arial Unicode MS" w:hAnsi="Sylfaen" w:cs="Arial Unicode MS"/>
                <w:color w:val="auto"/>
                <w:sz w:val="20"/>
                <w:szCs w:val="20"/>
                <w:highlight w:val="white"/>
              </w:rPr>
              <w:t>;</w:t>
            </w:r>
          </w:p>
          <w:p w:rsidR="004C19AA" w:rsidRPr="00BC2536" w:rsidRDefault="004C19AA" w:rsidP="008C0370">
            <w:pPr>
              <w:numPr>
                <w:ilvl w:val="0"/>
                <w:numId w:val="19"/>
              </w:numPr>
              <w:tabs>
                <w:tab w:val="left" w:pos="247"/>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BC2536" w:rsidRDefault="004C19AA" w:rsidP="008C0370">
            <w:pPr>
              <w:numPr>
                <w:ilvl w:val="0"/>
                <w:numId w:val="19"/>
              </w:numPr>
              <w:tabs>
                <w:tab w:val="left" w:pos="247"/>
              </w:tabs>
              <w:ind w:left="-23" w:firstLine="23"/>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მანიპულაციის</w:t>
            </w:r>
            <w:r w:rsidRPr="00BC2536">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75736C">
            <w:pPr>
              <w:numPr>
                <w:ilvl w:val="0"/>
                <w:numId w:val="19"/>
              </w:numPr>
              <w:tabs>
                <w:tab w:val="left" w:pos="247"/>
              </w:tabs>
              <w:ind w:left="-23" w:firstLine="23"/>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განხორციელებული </w:t>
            </w:r>
            <w:r w:rsidRPr="00BC2536">
              <w:rPr>
                <w:rFonts w:ascii="Sylfaen" w:eastAsia="Arial Unicode MS" w:hAnsi="Sylfaen" w:cs="Arial Unicode MS"/>
                <w:b/>
                <w:color w:val="auto"/>
                <w:sz w:val="20"/>
                <w:szCs w:val="20"/>
                <w:highlight w:val="white"/>
              </w:rPr>
              <w:t>საექთნო პროცესისა</w:t>
            </w:r>
            <w:r w:rsidRPr="00BC2536">
              <w:rPr>
                <w:rFonts w:ascii="Sylfaen" w:eastAsia="Arial Unicode MS" w:hAnsi="Sylfaen" w:cs="Arial Unicode MS"/>
                <w:color w:val="auto"/>
                <w:sz w:val="20"/>
                <w:szCs w:val="20"/>
                <w:highlight w:val="white"/>
              </w:rPr>
              <w:t xml:space="preserve"> და ჩატარებული </w:t>
            </w:r>
            <w:r w:rsidRPr="00BC2536">
              <w:rPr>
                <w:rFonts w:ascii="Sylfaen" w:eastAsia="Arial Unicode MS" w:hAnsi="Sylfaen" w:cs="Arial Unicode MS"/>
                <w:b/>
                <w:color w:val="auto"/>
                <w:sz w:val="20"/>
                <w:szCs w:val="20"/>
                <w:highlight w:val="white"/>
              </w:rPr>
              <w:t>მანიპულაციის</w:t>
            </w:r>
            <w:r w:rsidRPr="00BC2536">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ign w:val="center"/>
          </w:tcPr>
          <w:p w:rsidR="004C19AA" w:rsidRPr="00BC2536" w:rsidRDefault="004C19AA" w:rsidP="00110E03">
            <w:pPr>
              <w:jc w:val="both"/>
              <w:rPr>
                <w:rFonts w:ascii="Sylfaen" w:eastAsia="Merriweather" w:hAnsi="Sylfaen" w:cs="Merriweather"/>
                <w:color w:val="auto"/>
                <w:sz w:val="20"/>
                <w:szCs w:val="20"/>
                <w:highlight w:val="white"/>
              </w:rPr>
            </w:pPr>
          </w:p>
        </w:tc>
      </w:tr>
      <w:tr w:rsidR="00BC2536" w:rsidRPr="00BC2536" w:rsidTr="00041E00">
        <w:trPr>
          <w:trHeight w:val="520"/>
          <w:jc w:val="center"/>
        </w:trPr>
        <w:tc>
          <w:tcPr>
            <w:tcW w:w="2155" w:type="dxa"/>
            <w:shd w:val="clear" w:color="auto" w:fill="auto"/>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6</w:t>
            </w:r>
            <w:r w:rsidRPr="00BC2536">
              <w:rPr>
                <w:rFonts w:ascii="Sylfaen" w:eastAsia="Arial Unicode MS" w:hAnsi="Sylfaen" w:cs="Arial Unicode MS"/>
                <w:b/>
                <w:color w:val="auto"/>
                <w:sz w:val="20"/>
                <w:szCs w:val="20"/>
                <w:highlight w:val="white"/>
              </w:rPr>
              <w:t xml:space="preserve">. </w:t>
            </w:r>
            <w:r w:rsidRPr="00BC2536">
              <w:rPr>
                <w:rFonts w:ascii="Sylfaen" w:eastAsia="Arial Unicode MS" w:hAnsi="Sylfaen" w:cs="Arial Unicode MS"/>
                <w:color w:val="auto"/>
                <w:sz w:val="20"/>
                <w:szCs w:val="20"/>
                <w:highlight w:val="white"/>
              </w:rPr>
              <w:t xml:space="preserve">ჰემატოლოგიური დაავადებების სპეციფიკის </w:t>
            </w:r>
            <w:r w:rsidRPr="00BC2536">
              <w:rPr>
                <w:rFonts w:ascii="Sylfaen" w:eastAsia="Arial Unicode MS" w:hAnsi="Sylfaen" w:cs="Arial Unicode MS"/>
                <w:color w:val="auto"/>
                <w:sz w:val="20"/>
                <w:szCs w:val="20"/>
                <w:highlight w:val="white"/>
              </w:rPr>
              <w:lastRenderedPageBreak/>
              <w:t>მეთვალყურეობა</w:t>
            </w:r>
          </w:p>
          <w:p w:rsidR="004C19AA" w:rsidRPr="00BC2536" w:rsidRDefault="004C19AA">
            <w:pPr>
              <w:ind w:left="720"/>
              <w:jc w:val="both"/>
              <w:rPr>
                <w:rFonts w:ascii="Sylfaen" w:eastAsia="Merriweather" w:hAnsi="Sylfaen" w:cs="Merriweather"/>
                <w:color w:val="auto"/>
                <w:sz w:val="20"/>
                <w:szCs w:val="20"/>
                <w:highlight w:val="white"/>
              </w:rPr>
            </w:pPr>
          </w:p>
        </w:tc>
        <w:tc>
          <w:tcPr>
            <w:tcW w:w="4320" w:type="dxa"/>
            <w:shd w:val="clear" w:color="auto" w:fill="auto"/>
          </w:tcPr>
          <w:p w:rsidR="004C19AA" w:rsidRPr="00BC2536" w:rsidRDefault="004C19AA" w:rsidP="008C0370">
            <w:pPr>
              <w:numPr>
                <w:ilvl w:val="0"/>
                <w:numId w:val="21"/>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lastRenderedPageBreak/>
              <w:t xml:space="preserve">დავალების შესაბამისად, მეთვალყურეობის  ქვეშ და გარეშე,   ჰემატოლოგიური დაავადებების მქონე </w:t>
            </w:r>
            <w:r w:rsidRPr="00BC2536">
              <w:rPr>
                <w:rFonts w:ascii="Sylfaen" w:eastAsia="Arial Unicode MS" w:hAnsi="Sylfaen" w:cs="Arial Unicode MS"/>
                <w:color w:val="auto"/>
                <w:sz w:val="20"/>
                <w:szCs w:val="20"/>
                <w:highlight w:val="white"/>
              </w:rPr>
              <w:lastRenderedPageBreak/>
              <w:t>პაციენტებში</w:t>
            </w:r>
            <w:r w:rsidR="003B0A00" w:rsidRPr="00BC2536">
              <w:rPr>
                <w:rFonts w:ascii="Sylfaen" w:eastAsia="Arial Unicode MS" w:hAnsi="Sylfaen" w:cs="Arial Unicode MS"/>
                <w:color w:val="auto"/>
                <w:sz w:val="20"/>
                <w:szCs w:val="20"/>
                <w:highlight w:val="white"/>
              </w:rPr>
              <w:t xml:space="preserve"> ახორციელებს </w:t>
            </w:r>
            <w:r w:rsidR="003B0A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8C0370">
            <w:pPr>
              <w:numPr>
                <w:ilvl w:val="0"/>
                <w:numId w:val="21"/>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w:t>
            </w:r>
          </w:p>
          <w:p w:rsidR="004C19AA" w:rsidRPr="00BC2536" w:rsidRDefault="004C19AA" w:rsidP="008C0370">
            <w:pPr>
              <w:numPr>
                <w:ilvl w:val="0"/>
                <w:numId w:val="21"/>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BC2536" w:rsidRDefault="004C19AA" w:rsidP="008C0370">
            <w:pPr>
              <w:numPr>
                <w:ilvl w:val="0"/>
                <w:numId w:val="21"/>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BC2536" w:rsidRDefault="004C19AA" w:rsidP="008C0370">
            <w:pPr>
              <w:numPr>
                <w:ilvl w:val="0"/>
                <w:numId w:val="21"/>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მანიპულაციის</w:t>
            </w:r>
            <w:r w:rsidRPr="00BC2536">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EA45EE">
            <w:pPr>
              <w:numPr>
                <w:ilvl w:val="0"/>
                <w:numId w:val="21"/>
              </w:numPr>
              <w:tabs>
                <w:tab w:val="left" w:pos="307"/>
              </w:tabs>
              <w:ind w:left="0"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განხორციელებული </w:t>
            </w:r>
            <w:r w:rsidRPr="00BC2536">
              <w:rPr>
                <w:rFonts w:ascii="Sylfaen" w:eastAsia="Arial Unicode MS" w:hAnsi="Sylfaen" w:cs="Arial Unicode MS"/>
                <w:b/>
                <w:color w:val="auto"/>
                <w:sz w:val="20"/>
                <w:szCs w:val="20"/>
                <w:highlight w:val="white"/>
              </w:rPr>
              <w:t>საექთნო პროცესისა</w:t>
            </w:r>
            <w:r w:rsidRPr="00BC2536">
              <w:rPr>
                <w:rFonts w:ascii="Sylfaen" w:eastAsia="Arial Unicode MS" w:hAnsi="Sylfaen" w:cs="Arial Unicode MS"/>
                <w:color w:val="auto"/>
                <w:sz w:val="20"/>
                <w:szCs w:val="20"/>
                <w:highlight w:val="white"/>
              </w:rPr>
              <w:t xml:space="preserve"> და ჩატარებული </w:t>
            </w:r>
            <w:r w:rsidRPr="00BC2536">
              <w:rPr>
                <w:rFonts w:ascii="Sylfaen" w:eastAsia="Arial Unicode MS" w:hAnsi="Sylfaen" w:cs="Arial Unicode MS"/>
                <w:b/>
                <w:color w:val="auto"/>
                <w:sz w:val="20"/>
                <w:szCs w:val="20"/>
                <w:highlight w:val="white"/>
              </w:rPr>
              <w:t>მანიპულაციის</w:t>
            </w:r>
            <w:r w:rsidRPr="00BC2536">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ign w:val="center"/>
          </w:tcPr>
          <w:p w:rsidR="004C19AA" w:rsidRPr="00BC2536" w:rsidRDefault="004C19AA" w:rsidP="00110E03">
            <w:pPr>
              <w:jc w:val="both"/>
              <w:rPr>
                <w:rFonts w:ascii="Sylfaen" w:eastAsia="Merriweather" w:hAnsi="Sylfaen" w:cs="Merriweather"/>
                <w:color w:val="auto"/>
                <w:sz w:val="20"/>
                <w:szCs w:val="20"/>
                <w:highlight w:val="white"/>
              </w:rPr>
            </w:pPr>
          </w:p>
        </w:tc>
      </w:tr>
      <w:tr w:rsidR="00BC2536" w:rsidRPr="00BC2536" w:rsidTr="00041E00">
        <w:trPr>
          <w:trHeight w:val="580"/>
          <w:jc w:val="center"/>
        </w:trPr>
        <w:tc>
          <w:tcPr>
            <w:tcW w:w="2155" w:type="dxa"/>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 xml:space="preserve">7. </w:t>
            </w:r>
            <w:r w:rsidRPr="00BC2536">
              <w:rPr>
                <w:rFonts w:ascii="Sylfaen" w:eastAsia="Arial Unicode MS" w:hAnsi="Sylfaen" w:cs="Arial Unicode MS"/>
                <w:color w:val="auto"/>
                <w:sz w:val="20"/>
                <w:szCs w:val="20"/>
                <w:highlight w:val="white"/>
              </w:rPr>
              <w:t>ნევროლოგიური, გრძნობათა ორგანოების დაავადებების სპეციფიკის მეთვალყურეობა</w:t>
            </w: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pPr>
              <w:ind w:left="720"/>
              <w:jc w:val="both"/>
              <w:rPr>
                <w:rFonts w:ascii="Sylfaen" w:eastAsia="Merriweather" w:hAnsi="Sylfaen" w:cs="Merriweather"/>
                <w:color w:val="auto"/>
                <w:sz w:val="20"/>
                <w:szCs w:val="20"/>
                <w:highlight w:val="white"/>
              </w:rPr>
            </w:pPr>
          </w:p>
        </w:tc>
        <w:tc>
          <w:tcPr>
            <w:tcW w:w="4320" w:type="dxa"/>
          </w:tcPr>
          <w:p w:rsidR="004C19AA" w:rsidRPr="00BC2536" w:rsidRDefault="004C19AA" w:rsidP="008C0370">
            <w:pPr>
              <w:numPr>
                <w:ilvl w:val="0"/>
                <w:numId w:val="4"/>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ნევროლოგიურ, გრძნობათა ორგანოების დაავადებების მქონე პაციენტებში</w:t>
            </w:r>
            <w:r w:rsidR="003B0A00" w:rsidRPr="00BC2536">
              <w:rPr>
                <w:rFonts w:ascii="Sylfaen" w:eastAsia="Arial Unicode MS" w:hAnsi="Sylfaen" w:cs="Arial Unicode MS"/>
                <w:color w:val="auto"/>
                <w:sz w:val="20"/>
                <w:szCs w:val="20"/>
                <w:highlight w:val="white"/>
              </w:rPr>
              <w:t xml:space="preserve"> ახორციელებს </w:t>
            </w:r>
            <w:r w:rsidR="003B0A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8C0370">
            <w:pPr>
              <w:numPr>
                <w:ilvl w:val="0"/>
                <w:numId w:val="4"/>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w:t>
            </w:r>
          </w:p>
          <w:p w:rsidR="004C19AA" w:rsidRPr="00BC2536" w:rsidRDefault="004C19AA" w:rsidP="008C0370">
            <w:pPr>
              <w:numPr>
                <w:ilvl w:val="0"/>
                <w:numId w:val="4"/>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BC2536" w:rsidRDefault="004C19AA" w:rsidP="008C0370">
            <w:pPr>
              <w:numPr>
                <w:ilvl w:val="0"/>
                <w:numId w:val="4"/>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BC2536" w:rsidRDefault="004C19AA" w:rsidP="008C0370">
            <w:pPr>
              <w:numPr>
                <w:ilvl w:val="0"/>
                <w:numId w:val="4"/>
              </w:numPr>
              <w:tabs>
                <w:tab w:val="left" w:pos="30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მანიპულაციის</w:t>
            </w:r>
            <w:r w:rsidRPr="00BC2536">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w:t>
            </w:r>
            <w:r w:rsidRPr="00BC2536">
              <w:rPr>
                <w:rFonts w:ascii="Sylfaen" w:eastAsia="Arial Unicode MS" w:hAnsi="Sylfaen" w:cs="Arial Unicode MS"/>
                <w:color w:val="auto"/>
                <w:sz w:val="20"/>
                <w:szCs w:val="20"/>
                <w:highlight w:val="white"/>
              </w:rPr>
              <w:lastRenderedPageBreak/>
              <w:t>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3B0A00">
            <w:pPr>
              <w:numPr>
                <w:ilvl w:val="0"/>
                <w:numId w:val="4"/>
              </w:numPr>
              <w:tabs>
                <w:tab w:val="left" w:pos="307"/>
              </w:tabs>
              <w:ind w:left="0"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განხორციელებული </w:t>
            </w:r>
            <w:r w:rsidRPr="00BC2536">
              <w:rPr>
                <w:rFonts w:ascii="Sylfaen" w:eastAsia="Arial Unicode MS" w:hAnsi="Sylfaen" w:cs="Arial Unicode MS"/>
                <w:b/>
                <w:color w:val="auto"/>
                <w:sz w:val="20"/>
                <w:szCs w:val="20"/>
                <w:highlight w:val="white"/>
              </w:rPr>
              <w:t>საექთნო პროცესისა</w:t>
            </w:r>
            <w:r w:rsidRPr="00BC2536">
              <w:rPr>
                <w:rFonts w:ascii="Sylfaen" w:eastAsia="Arial Unicode MS" w:hAnsi="Sylfaen" w:cs="Arial Unicode MS"/>
                <w:color w:val="auto"/>
                <w:sz w:val="20"/>
                <w:szCs w:val="20"/>
                <w:highlight w:val="white"/>
              </w:rPr>
              <w:t xml:space="preserve"> და ჩატარებული </w:t>
            </w:r>
            <w:r w:rsidRPr="00BC2536">
              <w:rPr>
                <w:rFonts w:ascii="Sylfaen" w:eastAsia="Arial Unicode MS" w:hAnsi="Sylfaen" w:cs="Arial Unicode MS"/>
                <w:b/>
                <w:color w:val="auto"/>
                <w:sz w:val="20"/>
                <w:szCs w:val="20"/>
                <w:highlight w:val="white"/>
              </w:rPr>
              <w:t>მანიპულაციის</w:t>
            </w:r>
            <w:r w:rsidRPr="00BC2536">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ign w:val="center"/>
          </w:tcPr>
          <w:p w:rsidR="004C19AA" w:rsidRPr="00BC2536" w:rsidRDefault="004C19AA">
            <w:pPr>
              <w:jc w:val="both"/>
              <w:rPr>
                <w:rFonts w:ascii="Sylfaen" w:eastAsia="Merriweather" w:hAnsi="Sylfaen" w:cs="Merriweather"/>
                <w:b/>
                <w:color w:val="auto"/>
                <w:sz w:val="20"/>
                <w:szCs w:val="20"/>
                <w:highlight w:val="white"/>
              </w:rPr>
            </w:pPr>
          </w:p>
        </w:tc>
      </w:tr>
      <w:tr w:rsidR="00BC2536" w:rsidRPr="00BC2536" w:rsidTr="00041E00">
        <w:trPr>
          <w:trHeight w:val="4417"/>
          <w:jc w:val="center"/>
        </w:trPr>
        <w:tc>
          <w:tcPr>
            <w:tcW w:w="2155" w:type="dxa"/>
          </w:tcPr>
          <w:p w:rsidR="004C19AA" w:rsidRPr="00BC2536" w:rsidRDefault="004C19AA">
            <w:pPr>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8. ონკოლოგიური დაავადებების სპეციფიკის მეთვალყურეობა</w:t>
            </w:r>
          </w:p>
        </w:tc>
        <w:tc>
          <w:tcPr>
            <w:tcW w:w="4320" w:type="dxa"/>
          </w:tcPr>
          <w:p w:rsidR="004C19AA" w:rsidRPr="00BC2536" w:rsidRDefault="004C19AA" w:rsidP="00EA45EE">
            <w:pPr>
              <w:numPr>
                <w:ilvl w:val="0"/>
                <w:numId w:val="13"/>
              </w:numPr>
              <w:tabs>
                <w:tab w:val="left" w:pos="24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ონკოლოგიური დაავადებების მქონე პაციენტებში</w:t>
            </w:r>
            <w:r w:rsidR="003B0A00" w:rsidRPr="00BC2536">
              <w:rPr>
                <w:rFonts w:ascii="Sylfaen" w:eastAsia="Arial Unicode MS" w:hAnsi="Sylfaen" w:cs="Arial Unicode MS"/>
                <w:color w:val="auto"/>
                <w:sz w:val="20"/>
                <w:szCs w:val="20"/>
                <w:highlight w:val="white"/>
              </w:rPr>
              <w:t xml:space="preserve"> ახორციელებს </w:t>
            </w:r>
            <w:r w:rsidR="003B0A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EA45EE">
            <w:pPr>
              <w:numPr>
                <w:ilvl w:val="0"/>
                <w:numId w:val="13"/>
              </w:numPr>
              <w:tabs>
                <w:tab w:val="left" w:pos="24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 xml:space="preserve"> </w:t>
            </w:r>
          </w:p>
          <w:p w:rsidR="004C19AA" w:rsidRPr="00BC2536" w:rsidRDefault="004C19AA" w:rsidP="00EA45EE">
            <w:pPr>
              <w:numPr>
                <w:ilvl w:val="0"/>
                <w:numId w:val="13"/>
              </w:numPr>
              <w:tabs>
                <w:tab w:val="left" w:pos="24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BC2536" w:rsidRDefault="004C19AA" w:rsidP="00EA45EE">
            <w:pPr>
              <w:numPr>
                <w:ilvl w:val="0"/>
                <w:numId w:val="13"/>
              </w:numPr>
              <w:tabs>
                <w:tab w:val="left" w:pos="24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BC2536" w:rsidRDefault="004C19AA" w:rsidP="00EA45EE">
            <w:pPr>
              <w:numPr>
                <w:ilvl w:val="0"/>
                <w:numId w:val="13"/>
              </w:numPr>
              <w:tabs>
                <w:tab w:val="left" w:pos="247"/>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მანიპულაციის</w:t>
            </w:r>
            <w:r w:rsidRPr="00BC2536">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EA45EE">
            <w:pPr>
              <w:numPr>
                <w:ilvl w:val="0"/>
                <w:numId w:val="13"/>
              </w:numPr>
              <w:tabs>
                <w:tab w:val="left" w:pos="247"/>
              </w:tabs>
              <w:ind w:left="0"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განხორციელებული </w:t>
            </w:r>
            <w:r w:rsidRPr="00BC2536">
              <w:rPr>
                <w:rFonts w:ascii="Sylfaen" w:eastAsia="Arial Unicode MS" w:hAnsi="Sylfaen" w:cs="Arial Unicode MS"/>
                <w:b/>
                <w:color w:val="auto"/>
                <w:sz w:val="20"/>
                <w:szCs w:val="20"/>
                <w:highlight w:val="white"/>
              </w:rPr>
              <w:t>საექთნო პროცესისა</w:t>
            </w:r>
            <w:r w:rsidRPr="00BC2536">
              <w:rPr>
                <w:rFonts w:ascii="Sylfaen" w:eastAsia="Arial Unicode MS" w:hAnsi="Sylfaen" w:cs="Arial Unicode MS"/>
                <w:color w:val="auto"/>
                <w:sz w:val="20"/>
                <w:szCs w:val="20"/>
                <w:highlight w:val="white"/>
              </w:rPr>
              <w:t xml:space="preserve"> და ჩატარებული </w:t>
            </w:r>
            <w:r w:rsidRPr="00BC2536">
              <w:rPr>
                <w:rFonts w:ascii="Sylfaen" w:eastAsia="Arial Unicode MS" w:hAnsi="Sylfaen" w:cs="Arial Unicode MS"/>
                <w:b/>
                <w:color w:val="auto"/>
                <w:sz w:val="20"/>
                <w:szCs w:val="20"/>
                <w:highlight w:val="white"/>
              </w:rPr>
              <w:t>მანიპულაციის</w:t>
            </w:r>
            <w:r w:rsidRPr="00BC2536">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restart"/>
            <w:vAlign w:val="center"/>
          </w:tcPr>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widowControl w:val="0"/>
              <w:rPr>
                <w:rFonts w:ascii="Sylfaen" w:eastAsia="Merriweather" w:hAnsi="Sylfaen" w:cs="Merriweather"/>
                <w:color w:val="auto"/>
                <w:sz w:val="20"/>
                <w:szCs w:val="20"/>
                <w:highlight w:val="white"/>
              </w:rPr>
            </w:pPr>
          </w:p>
          <w:p w:rsidR="004C19AA" w:rsidRPr="00BC2536" w:rsidRDefault="004C19AA">
            <w:pPr>
              <w:jc w:val="both"/>
              <w:rPr>
                <w:rFonts w:ascii="Sylfaen" w:eastAsia="Merriweather" w:hAnsi="Sylfaen" w:cs="Merriweather"/>
                <w:color w:val="auto"/>
                <w:sz w:val="20"/>
                <w:szCs w:val="20"/>
                <w:highlight w:val="white"/>
              </w:rPr>
            </w:pPr>
          </w:p>
          <w:p w:rsidR="004C19AA" w:rsidRPr="00BC2536" w:rsidRDefault="004C19AA" w:rsidP="00110E03">
            <w:pPr>
              <w:jc w:val="both"/>
              <w:rPr>
                <w:rFonts w:ascii="Sylfaen" w:eastAsia="Merriweather" w:hAnsi="Sylfaen" w:cs="Merriweather"/>
                <w:b/>
                <w:color w:val="auto"/>
                <w:sz w:val="20"/>
                <w:szCs w:val="20"/>
                <w:highlight w:val="white"/>
              </w:rPr>
            </w:pPr>
          </w:p>
        </w:tc>
      </w:tr>
      <w:tr w:rsidR="00BC2536" w:rsidRPr="00BC2536" w:rsidTr="00041E00">
        <w:trPr>
          <w:trHeight w:val="1267"/>
          <w:jc w:val="center"/>
        </w:trPr>
        <w:tc>
          <w:tcPr>
            <w:tcW w:w="2155" w:type="dxa"/>
          </w:tcPr>
          <w:p w:rsidR="004C19AA" w:rsidRPr="00BC2536" w:rsidRDefault="004C19AA" w:rsidP="00EA45EE">
            <w:pPr>
              <w:tabs>
                <w:tab w:val="left" w:pos="390"/>
              </w:tabs>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9.</w:t>
            </w:r>
            <w:r w:rsidRPr="00BC2536">
              <w:rPr>
                <w:rFonts w:ascii="Sylfaen" w:eastAsia="Arial Unicode MS" w:hAnsi="Sylfaen" w:cs="Arial Unicode MS"/>
                <w:b/>
                <w:color w:val="auto"/>
                <w:sz w:val="20"/>
                <w:szCs w:val="20"/>
                <w:highlight w:val="white"/>
              </w:rPr>
              <w:t xml:space="preserve"> </w:t>
            </w:r>
            <w:r w:rsidRPr="00BC2536">
              <w:rPr>
                <w:rFonts w:ascii="Sylfaen" w:eastAsia="Arial Unicode MS" w:hAnsi="Sylfaen" w:cs="Arial Unicode MS"/>
                <w:color w:val="auto"/>
                <w:sz w:val="20"/>
                <w:szCs w:val="20"/>
                <w:highlight w:val="white"/>
              </w:rPr>
              <w:t>რევმატოლოგიური დაავადებების სპეციფიკის მეთვალყურეობა</w:t>
            </w:r>
          </w:p>
        </w:tc>
        <w:tc>
          <w:tcPr>
            <w:tcW w:w="4320" w:type="dxa"/>
          </w:tcPr>
          <w:p w:rsidR="004C19AA" w:rsidRPr="00BC2536" w:rsidRDefault="004C19AA" w:rsidP="00EA45EE">
            <w:pPr>
              <w:numPr>
                <w:ilvl w:val="0"/>
                <w:numId w:val="17"/>
              </w:numPr>
              <w:tabs>
                <w:tab w:val="left" w:pos="30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რევმატოიდული დაავადებების მქონე პაციენტებში</w:t>
            </w:r>
            <w:r w:rsidR="00041E00" w:rsidRPr="00BC2536">
              <w:rPr>
                <w:rFonts w:ascii="Sylfaen" w:eastAsia="Arial Unicode MS" w:hAnsi="Sylfaen" w:cs="Arial Unicode MS"/>
                <w:color w:val="auto"/>
                <w:sz w:val="20"/>
                <w:szCs w:val="20"/>
                <w:highlight w:val="white"/>
              </w:rPr>
              <w:t xml:space="preserve"> ახორციელებს </w:t>
            </w:r>
            <w:r w:rsidR="00041E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4C19AA" w:rsidRPr="00BC2536" w:rsidRDefault="004C19AA" w:rsidP="00EA45EE">
            <w:pPr>
              <w:numPr>
                <w:ilvl w:val="0"/>
                <w:numId w:val="17"/>
              </w:numPr>
              <w:tabs>
                <w:tab w:val="left" w:pos="30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w:t>
            </w:r>
            <w:r w:rsidRPr="00BC2536">
              <w:rPr>
                <w:rFonts w:ascii="Sylfaen" w:eastAsia="Arial Unicode MS" w:hAnsi="Sylfaen" w:cs="Arial Unicode MS"/>
                <w:color w:val="auto"/>
                <w:sz w:val="20"/>
                <w:szCs w:val="20"/>
                <w:highlight w:val="white"/>
              </w:rPr>
              <w:lastRenderedPageBreak/>
              <w:t xml:space="preserve">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w:t>
            </w:r>
          </w:p>
          <w:p w:rsidR="004C19AA" w:rsidRPr="00BC2536" w:rsidRDefault="004C19AA" w:rsidP="00EA45EE">
            <w:pPr>
              <w:numPr>
                <w:ilvl w:val="0"/>
                <w:numId w:val="17"/>
              </w:numPr>
              <w:tabs>
                <w:tab w:val="left" w:pos="30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4C19AA" w:rsidRPr="00BC2536" w:rsidRDefault="004C19AA" w:rsidP="00EA45EE">
            <w:pPr>
              <w:numPr>
                <w:ilvl w:val="0"/>
                <w:numId w:val="17"/>
              </w:numPr>
              <w:tabs>
                <w:tab w:val="left" w:pos="30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4C19AA" w:rsidRPr="00BC2536" w:rsidRDefault="004C19AA" w:rsidP="00EA45EE">
            <w:pPr>
              <w:numPr>
                <w:ilvl w:val="0"/>
                <w:numId w:val="17"/>
              </w:numPr>
              <w:tabs>
                <w:tab w:val="left" w:pos="307"/>
              </w:tabs>
              <w:ind w:left="-23"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მანიპულაციის</w:t>
            </w:r>
            <w:r w:rsidRPr="00BC2536">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4C19AA" w:rsidRPr="00BC2536" w:rsidRDefault="004C19AA" w:rsidP="00EE6FC8">
            <w:pPr>
              <w:numPr>
                <w:ilvl w:val="0"/>
                <w:numId w:val="17"/>
              </w:numPr>
              <w:tabs>
                <w:tab w:val="left" w:pos="307"/>
              </w:tabs>
              <w:ind w:left="-23"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განხორციელებული </w:t>
            </w:r>
            <w:r w:rsidRPr="00BC2536">
              <w:rPr>
                <w:rFonts w:ascii="Sylfaen" w:eastAsia="Arial Unicode MS" w:hAnsi="Sylfaen" w:cs="Arial Unicode MS"/>
                <w:b/>
                <w:color w:val="auto"/>
                <w:sz w:val="20"/>
                <w:szCs w:val="20"/>
                <w:highlight w:val="white"/>
              </w:rPr>
              <w:t>საექთნო პროცესისა</w:t>
            </w:r>
            <w:r w:rsidRPr="00BC2536">
              <w:rPr>
                <w:rFonts w:ascii="Sylfaen" w:eastAsia="Arial Unicode MS" w:hAnsi="Sylfaen" w:cs="Arial Unicode MS"/>
                <w:color w:val="auto"/>
                <w:sz w:val="20"/>
                <w:szCs w:val="20"/>
                <w:highlight w:val="white"/>
              </w:rPr>
              <w:t xml:space="preserve"> და ჩატარებული </w:t>
            </w:r>
            <w:r w:rsidRPr="00BC2536">
              <w:rPr>
                <w:rFonts w:ascii="Sylfaen" w:eastAsia="Arial Unicode MS" w:hAnsi="Sylfaen" w:cs="Arial Unicode MS"/>
                <w:b/>
                <w:color w:val="auto"/>
                <w:sz w:val="20"/>
                <w:szCs w:val="20"/>
                <w:highlight w:val="white"/>
              </w:rPr>
              <w:t>მანიპულაციის</w:t>
            </w:r>
            <w:r w:rsidRPr="00BC2536">
              <w:rPr>
                <w:rFonts w:ascii="Sylfaen" w:eastAsia="Arial Unicode MS" w:hAnsi="Sylfaen" w:cs="Arial Unicode MS"/>
                <w:color w:val="auto"/>
                <w:sz w:val="20"/>
                <w:szCs w:val="20"/>
                <w:highlight w:val="white"/>
              </w:rPr>
              <w:t xml:space="preserve">  შედეგად 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4C19AA" w:rsidRPr="00BC2536" w:rsidRDefault="004C19AA">
            <w:pPr>
              <w:widowControl w:val="0"/>
              <w:spacing w:line="276" w:lineRule="auto"/>
              <w:rPr>
                <w:rFonts w:ascii="Sylfaen" w:eastAsia="Merriweather" w:hAnsi="Sylfaen" w:cs="Merriweather"/>
                <w:color w:val="auto"/>
                <w:sz w:val="20"/>
                <w:szCs w:val="20"/>
                <w:highlight w:val="white"/>
              </w:rPr>
            </w:pPr>
          </w:p>
        </w:tc>
        <w:tc>
          <w:tcPr>
            <w:tcW w:w="2089" w:type="dxa"/>
            <w:vMerge/>
            <w:vAlign w:val="center"/>
          </w:tcPr>
          <w:p w:rsidR="004C19AA" w:rsidRPr="00BC2536" w:rsidRDefault="004C19AA">
            <w:pPr>
              <w:jc w:val="both"/>
              <w:rPr>
                <w:rFonts w:ascii="Sylfaen" w:eastAsia="Merriweather" w:hAnsi="Sylfaen" w:cs="Merriweather"/>
                <w:color w:val="auto"/>
                <w:sz w:val="20"/>
                <w:szCs w:val="20"/>
                <w:highlight w:val="white"/>
              </w:rPr>
            </w:pPr>
          </w:p>
        </w:tc>
      </w:tr>
      <w:tr w:rsidR="00BC2536" w:rsidRPr="00BC2536" w:rsidTr="00041E00">
        <w:trPr>
          <w:trHeight w:val="817"/>
          <w:jc w:val="center"/>
        </w:trPr>
        <w:tc>
          <w:tcPr>
            <w:tcW w:w="2155" w:type="dxa"/>
            <w:tcBorders>
              <w:bottom w:val="single" w:sz="4" w:space="0" w:color="000000"/>
            </w:tcBorders>
          </w:tcPr>
          <w:p w:rsidR="00EA45EE" w:rsidRPr="00BC2536" w:rsidRDefault="00EA45EE">
            <w:pPr>
              <w:jc w:val="both"/>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 xml:space="preserve">10. </w:t>
            </w:r>
            <w:r w:rsidRPr="00BC2536">
              <w:rPr>
                <w:rFonts w:ascii="Sylfaen" w:eastAsia="Arial Unicode MS" w:hAnsi="Sylfaen" w:cs="Arial Unicode MS"/>
                <w:color w:val="auto"/>
                <w:sz w:val="20"/>
                <w:szCs w:val="20"/>
                <w:highlight w:val="white"/>
              </w:rPr>
              <w:t>ენდოკრინოლოგიური დაავადებების სპეციფიკის მეთვალყურეობა</w:t>
            </w: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tc>
        <w:tc>
          <w:tcPr>
            <w:tcW w:w="4320" w:type="dxa"/>
            <w:tcBorders>
              <w:bottom w:val="single" w:sz="4" w:space="0" w:color="000000"/>
            </w:tcBorders>
          </w:tcPr>
          <w:p w:rsidR="00EA45EE" w:rsidRPr="00BC2536" w:rsidRDefault="00EA45EE" w:rsidP="00EA45EE">
            <w:pPr>
              <w:numPr>
                <w:ilvl w:val="0"/>
                <w:numId w:val="14"/>
              </w:numPr>
              <w:tabs>
                <w:tab w:val="left" w:pos="322"/>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დავალების შესაბამისად, მეთვალყურეობის  ქვეშ და გარეშე,  ენდოკრინული დაავადებების მქონე პაციენტებში</w:t>
            </w:r>
            <w:r w:rsidR="00041E00" w:rsidRPr="00BC2536">
              <w:rPr>
                <w:rFonts w:ascii="Sylfaen" w:eastAsia="Arial Unicode MS" w:hAnsi="Sylfaen" w:cs="Arial Unicode MS"/>
                <w:color w:val="auto"/>
                <w:sz w:val="20"/>
                <w:szCs w:val="20"/>
                <w:highlight w:val="white"/>
              </w:rPr>
              <w:t xml:space="preserve"> ახორციელებს </w:t>
            </w:r>
            <w:r w:rsidR="00041E00" w:rsidRPr="00BC2536">
              <w:rPr>
                <w:rFonts w:ascii="Sylfaen" w:eastAsia="Arial Unicode MS" w:hAnsi="Sylfaen" w:cs="Arial Unicode MS"/>
                <w:b/>
                <w:color w:val="auto"/>
                <w:sz w:val="20"/>
                <w:szCs w:val="20"/>
                <w:highlight w:val="white"/>
              </w:rPr>
              <w:t>საექთნო პროცესს</w:t>
            </w:r>
            <w:r w:rsidRPr="00BC2536">
              <w:rPr>
                <w:rFonts w:ascii="Sylfaen" w:eastAsia="Arial Unicode MS" w:hAnsi="Sylfaen" w:cs="Arial Unicode MS"/>
                <w:color w:val="auto"/>
                <w:sz w:val="20"/>
                <w:szCs w:val="20"/>
                <w:highlight w:val="white"/>
              </w:rPr>
              <w:t>;</w:t>
            </w:r>
          </w:p>
          <w:p w:rsidR="00EA45EE" w:rsidRPr="00BC2536" w:rsidRDefault="00EA45EE" w:rsidP="00EA45EE">
            <w:pPr>
              <w:numPr>
                <w:ilvl w:val="0"/>
                <w:numId w:val="14"/>
              </w:numPr>
              <w:tabs>
                <w:tab w:val="left" w:pos="322"/>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color w:val="auto"/>
                <w:sz w:val="20"/>
                <w:szCs w:val="20"/>
                <w:highlight w:val="white"/>
              </w:rPr>
              <w:t xml:space="preserve">დავალების შესაბამისად, მეთვალყურეობის  ქვეშ და გარეშე,   ახორციელებს </w:t>
            </w:r>
            <w:r w:rsidRPr="00BC2536">
              <w:rPr>
                <w:rFonts w:ascii="Sylfaen" w:eastAsia="Arial Unicode MS" w:hAnsi="Sylfaen" w:cs="Arial Unicode MS"/>
                <w:b/>
                <w:color w:val="auto"/>
                <w:sz w:val="20"/>
                <w:szCs w:val="20"/>
                <w:highlight w:val="white"/>
              </w:rPr>
              <w:t>საექთნო მანიპულაციებს;</w:t>
            </w:r>
            <w:r w:rsidRPr="00BC2536">
              <w:rPr>
                <w:rFonts w:ascii="Sylfaen" w:eastAsia="Merriweather" w:hAnsi="Sylfaen" w:cs="Merriweather"/>
                <w:color w:val="auto"/>
                <w:sz w:val="20"/>
                <w:szCs w:val="20"/>
                <w:highlight w:val="white"/>
              </w:rPr>
              <w:t xml:space="preserve"> </w:t>
            </w:r>
          </w:p>
          <w:p w:rsidR="00EA45EE" w:rsidRPr="00BC2536" w:rsidRDefault="00EA45EE" w:rsidP="00EA45EE">
            <w:pPr>
              <w:numPr>
                <w:ilvl w:val="0"/>
                <w:numId w:val="14"/>
              </w:numPr>
              <w:tabs>
                <w:tab w:val="left" w:pos="322"/>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პრინციპებს;</w:t>
            </w:r>
          </w:p>
          <w:p w:rsidR="00EA45EE" w:rsidRPr="00BC2536" w:rsidRDefault="00EA45EE" w:rsidP="00EA45EE">
            <w:pPr>
              <w:numPr>
                <w:ilvl w:val="0"/>
                <w:numId w:val="14"/>
              </w:numPr>
              <w:tabs>
                <w:tab w:val="left" w:pos="322"/>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მანიპულაციების</w:t>
            </w:r>
            <w:r w:rsidRPr="00BC2536">
              <w:rPr>
                <w:rFonts w:ascii="Sylfaen" w:eastAsia="Arial Unicode MS" w:hAnsi="Sylfaen" w:cs="Arial Unicode MS"/>
                <w:color w:val="auto"/>
                <w:sz w:val="20"/>
                <w:szCs w:val="20"/>
                <w:highlight w:val="white"/>
              </w:rPr>
              <w:t xml:space="preserve"> დროს სწორად ამყარებს კომუნიკაციას პაციენტთან;</w:t>
            </w:r>
          </w:p>
          <w:p w:rsidR="00EA45EE" w:rsidRPr="00BC2536" w:rsidRDefault="00EA45EE" w:rsidP="00EA45EE">
            <w:pPr>
              <w:numPr>
                <w:ilvl w:val="0"/>
                <w:numId w:val="14"/>
              </w:numPr>
              <w:tabs>
                <w:tab w:val="left" w:pos="322"/>
              </w:tabs>
              <w:ind w:left="0" w:firstLine="0"/>
              <w:contextualSpacing/>
              <w:jc w:val="both"/>
              <w:rPr>
                <w:rFonts w:ascii="Sylfaen" w:hAnsi="Sylfaen"/>
                <w:color w:val="auto"/>
                <w:sz w:val="20"/>
                <w:szCs w:val="20"/>
                <w:highlight w:val="white"/>
              </w:rPr>
            </w:pPr>
            <w:r w:rsidRPr="00BC2536">
              <w:rPr>
                <w:rFonts w:ascii="Sylfaen" w:eastAsia="Arial Unicode MS" w:hAnsi="Sylfaen" w:cs="Arial Unicode MS"/>
                <w:b/>
                <w:color w:val="auto"/>
                <w:sz w:val="20"/>
                <w:szCs w:val="20"/>
                <w:highlight w:val="white"/>
              </w:rPr>
              <w:t>საექთნო მანიპულაციის</w:t>
            </w:r>
            <w:r w:rsidRPr="00BC2536">
              <w:rPr>
                <w:rFonts w:ascii="Sylfaen" w:eastAsia="Arial Unicode MS" w:hAnsi="Sylfaen" w:cs="Arial Unicode MS"/>
                <w:color w:val="auto"/>
                <w:sz w:val="20"/>
                <w:szCs w:val="20"/>
                <w:highlight w:val="white"/>
              </w:rPr>
              <w:t xml:space="preserve"> დროს ითვალისწინებს პაციენტის სოციალურ, კულტურულ, ეთიკურ, ფსიქოლოგიურ ა</w:t>
            </w:r>
            <w:r w:rsidR="00041589">
              <w:rPr>
                <w:rFonts w:ascii="Sylfaen" w:eastAsia="Arial Unicode MS" w:hAnsi="Sylfaen" w:cs="Arial Unicode MS"/>
                <w:color w:val="auto"/>
                <w:sz w:val="20"/>
                <w:szCs w:val="20"/>
                <w:highlight w:val="white"/>
              </w:rPr>
              <w:t>ს</w:t>
            </w:r>
            <w:r w:rsidRPr="00BC2536">
              <w:rPr>
                <w:rFonts w:ascii="Sylfaen" w:eastAsia="Arial Unicode MS" w:hAnsi="Sylfaen" w:cs="Arial Unicode MS"/>
                <w:color w:val="auto"/>
                <w:sz w:val="20"/>
                <w:szCs w:val="20"/>
                <w:highlight w:val="white"/>
              </w:rPr>
              <w:t>პექტებს;</w:t>
            </w:r>
          </w:p>
          <w:p w:rsidR="00EA45EE" w:rsidRPr="00BC2536" w:rsidRDefault="00EA45EE" w:rsidP="00EA45EE">
            <w:pPr>
              <w:numPr>
                <w:ilvl w:val="0"/>
                <w:numId w:val="14"/>
              </w:numPr>
              <w:tabs>
                <w:tab w:val="left" w:pos="322"/>
              </w:tabs>
              <w:ind w:left="0"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განხორციელებული </w:t>
            </w:r>
            <w:r w:rsidRPr="00BC2536">
              <w:rPr>
                <w:rFonts w:ascii="Sylfaen" w:eastAsia="Arial Unicode MS" w:hAnsi="Sylfaen" w:cs="Arial Unicode MS"/>
                <w:b/>
                <w:color w:val="auto"/>
                <w:sz w:val="20"/>
                <w:szCs w:val="20"/>
                <w:highlight w:val="white"/>
              </w:rPr>
              <w:t>საექთნო პროცესისა</w:t>
            </w:r>
            <w:r w:rsidRPr="00BC2536">
              <w:rPr>
                <w:rFonts w:ascii="Sylfaen" w:eastAsia="Arial Unicode MS" w:hAnsi="Sylfaen" w:cs="Arial Unicode MS"/>
                <w:color w:val="auto"/>
                <w:sz w:val="20"/>
                <w:szCs w:val="20"/>
                <w:highlight w:val="white"/>
              </w:rPr>
              <w:t xml:space="preserve"> და ჩატარებული </w:t>
            </w:r>
            <w:r w:rsidRPr="00BC2536">
              <w:rPr>
                <w:rFonts w:ascii="Sylfaen" w:eastAsia="Arial Unicode MS" w:hAnsi="Sylfaen" w:cs="Arial Unicode MS"/>
                <w:b/>
                <w:color w:val="auto"/>
                <w:sz w:val="20"/>
                <w:szCs w:val="20"/>
                <w:highlight w:val="white"/>
              </w:rPr>
              <w:t xml:space="preserve">მანიპულაციის </w:t>
            </w:r>
            <w:r w:rsidRPr="00BC2536">
              <w:rPr>
                <w:rFonts w:ascii="Sylfaen" w:eastAsia="Arial Unicode MS" w:hAnsi="Sylfaen" w:cs="Arial Unicode MS"/>
                <w:color w:val="auto"/>
                <w:sz w:val="20"/>
                <w:szCs w:val="20"/>
                <w:highlight w:val="white"/>
              </w:rPr>
              <w:t xml:space="preserve"> შედეგად </w:t>
            </w:r>
            <w:r w:rsidRPr="00BC2536">
              <w:rPr>
                <w:rFonts w:ascii="Sylfaen" w:eastAsia="Arial Unicode MS" w:hAnsi="Sylfaen" w:cs="Arial Unicode MS"/>
                <w:color w:val="auto"/>
                <w:sz w:val="20"/>
                <w:szCs w:val="20"/>
                <w:highlight w:val="white"/>
              </w:rPr>
              <w:lastRenderedPageBreak/>
              <w:t>სწორად, გრამატიკული და ენობრივი სისწორის დაცვით ავსებს შესაბამის სამედიცინო</w:t>
            </w:r>
            <w:r w:rsidRPr="00BC2536">
              <w:rPr>
                <w:rFonts w:ascii="Sylfaen" w:eastAsia="Arial Unicode MS" w:hAnsi="Sylfaen" w:cs="Arial Unicode MS"/>
                <w:b/>
                <w:color w:val="auto"/>
                <w:sz w:val="20"/>
                <w:szCs w:val="20"/>
                <w:highlight w:val="white"/>
              </w:rPr>
              <w:t xml:space="preserve"> დოკუმენტაციას.</w:t>
            </w:r>
          </w:p>
        </w:tc>
        <w:tc>
          <w:tcPr>
            <w:tcW w:w="6104" w:type="dxa"/>
            <w:vMerge/>
          </w:tcPr>
          <w:p w:rsidR="00EA45EE" w:rsidRPr="00BC2536" w:rsidRDefault="00EA45EE">
            <w:pPr>
              <w:widowControl w:val="0"/>
              <w:spacing w:line="276" w:lineRule="auto"/>
              <w:rPr>
                <w:rFonts w:ascii="Sylfaen" w:eastAsia="Merriweather" w:hAnsi="Sylfaen" w:cs="Merriweather"/>
                <w:color w:val="auto"/>
                <w:sz w:val="20"/>
                <w:szCs w:val="20"/>
                <w:highlight w:val="white"/>
              </w:rPr>
            </w:pPr>
          </w:p>
        </w:tc>
        <w:tc>
          <w:tcPr>
            <w:tcW w:w="2089" w:type="dxa"/>
            <w:vAlign w:val="center"/>
          </w:tcPr>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rsidP="00110E03">
            <w:pPr>
              <w:jc w:val="both"/>
              <w:rPr>
                <w:rFonts w:ascii="Sylfaen" w:eastAsia="Merriweather" w:hAnsi="Sylfaen" w:cs="Merriweather"/>
                <w:b/>
                <w:color w:val="auto"/>
                <w:sz w:val="20"/>
                <w:szCs w:val="20"/>
                <w:highlight w:val="white"/>
              </w:rPr>
            </w:pPr>
          </w:p>
        </w:tc>
      </w:tr>
    </w:tbl>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EA45EE" w:rsidRPr="00BC2536" w:rsidRDefault="00EA45EE">
      <w:pPr>
        <w:spacing w:after="0" w:line="240" w:lineRule="auto"/>
        <w:jc w:val="both"/>
        <w:rPr>
          <w:rFonts w:ascii="Sylfaen" w:eastAsia="Arial Unicode MS" w:hAnsi="Sylfaen" w:cs="Arial Unicode MS"/>
          <w:b/>
          <w:color w:val="auto"/>
          <w:sz w:val="20"/>
          <w:szCs w:val="20"/>
          <w:highlight w:val="white"/>
        </w:rPr>
      </w:pPr>
    </w:p>
    <w:p w:rsidR="00DD509A" w:rsidRPr="00BC2536" w:rsidRDefault="002B2F27">
      <w:pPr>
        <w:spacing w:after="0" w:line="240" w:lineRule="auto"/>
        <w:jc w:val="both"/>
        <w:rPr>
          <w:rFonts w:ascii="Sylfaen" w:eastAsia="Merriweather" w:hAnsi="Sylfaen" w:cs="Merriweather"/>
          <w:color w:val="auto"/>
          <w:sz w:val="20"/>
          <w:szCs w:val="20"/>
          <w:highlight w:val="white"/>
        </w:rPr>
      </w:pPr>
      <w:r w:rsidRPr="00BC2536">
        <w:rPr>
          <w:rFonts w:ascii="Sylfaen" w:eastAsia="Arial Unicode MS" w:hAnsi="Sylfaen" w:cs="Arial Unicode MS"/>
          <w:b/>
          <w:color w:val="auto"/>
          <w:sz w:val="20"/>
          <w:szCs w:val="20"/>
          <w:highlight w:val="white"/>
        </w:rPr>
        <w:t>3. დამხმარე ჩანაწერები</w:t>
      </w:r>
    </w:p>
    <w:p w:rsidR="00DD509A" w:rsidRPr="00BC2536" w:rsidRDefault="002B2F27">
      <w:pPr>
        <w:spacing w:after="0" w:line="240" w:lineRule="auto"/>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 xml:space="preserve">3.1. რეკომენდაციები სწავლებისა და შეფასების ორგანიზებისთვის </w:t>
      </w:r>
    </w:p>
    <w:p w:rsidR="00DD509A" w:rsidRPr="00BC2536" w:rsidRDefault="00DD509A">
      <w:pPr>
        <w:spacing w:after="0" w:line="240" w:lineRule="auto"/>
        <w:jc w:val="both"/>
        <w:rPr>
          <w:rFonts w:ascii="Sylfaen" w:eastAsia="Merriweather" w:hAnsi="Sylfaen" w:cs="Merriweather"/>
          <w:b/>
          <w:color w:val="auto"/>
          <w:sz w:val="20"/>
          <w:szCs w:val="20"/>
          <w:highlight w:val="white"/>
        </w:rPr>
      </w:pPr>
    </w:p>
    <w:tbl>
      <w:tblPr>
        <w:tblStyle w:val="a2"/>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3"/>
        <w:gridCol w:w="5127"/>
        <w:gridCol w:w="2160"/>
        <w:gridCol w:w="3095"/>
        <w:gridCol w:w="3283"/>
      </w:tblGrid>
      <w:tr w:rsidR="00BC2536" w:rsidRPr="00BC2536" w:rsidTr="00EA45EE">
        <w:trPr>
          <w:trHeight w:val="600"/>
        </w:trPr>
        <w:tc>
          <w:tcPr>
            <w:tcW w:w="1003" w:type="dxa"/>
            <w:vAlign w:val="center"/>
          </w:tcPr>
          <w:p w:rsidR="00DD509A" w:rsidRPr="00BC2536" w:rsidRDefault="002B2F27" w:rsidP="00EA45EE">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სწავლის შედეგი</w:t>
            </w:r>
          </w:p>
        </w:tc>
        <w:tc>
          <w:tcPr>
            <w:tcW w:w="5127" w:type="dxa"/>
            <w:vAlign w:val="center"/>
          </w:tcPr>
          <w:p w:rsidR="00DD509A" w:rsidRPr="00BC2536" w:rsidRDefault="002B2F27" w:rsidP="00EA45EE">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თემატიკა</w:t>
            </w:r>
          </w:p>
        </w:tc>
        <w:tc>
          <w:tcPr>
            <w:tcW w:w="2160" w:type="dxa"/>
            <w:vAlign w:val="center"/>
          </w:tcPr>
          <w:p w:rsidR="00DD509A" w:rsidRPr="00BC2536" w:rsidRDefault="002B2F27" w:rsidP="00EA45EE">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სწავლება-სწავლის მეთოდი/მეთოდები</w:t>
            </w:r>
          </w:p>
        </w:tc>
        <w:tc>
          <w:tcPr>
            <w:tcW w:w="3095" w:type="dxa"/>
          </w:tcPr>
          <w:p w:rsidR="00DD509A" w:rsidRPr="00BC2536" w:rsidRDefault="002B2F27" w:rsidP="00EA45EE">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შეფასების მეთოდის/მეთოდების აღწერილობა</w:t>
            </w:r>
          </w:p>
        </w:tc>
        <w:tc>
          <w:tcPr>
            <w:tcW w:w="3283" w:type="dxa"/>
          </w:tcPr>
          <w:p w:rsidR="00DD509A" w:rsidRPr="00BC2536" w:rsidRDefault="002B2F27" w:rsidP="00EA45EE">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პორტფოლიოში განთავსებული</w:t>
            </w:r>
          </w:p>
          <w:p w:rsidR="00DD509A" w:rsidRPr="00BC2536" w:rsidRDefault="002B2F27" w:rsidP="00EA45EE">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მტკიცებულება/მტკიცებულებები</w:t>
            </w:r>
          </w:p>
        </w:tc>
      </w:tr>
      <w:tr w:rsidR="00BC2536" w:rsidRPr="00BC2536" w:rsidTr="00EA45EE">
        <w:trPr>
          <w:trHeight w:val="1340"/>
        </w:trPr>
        <w:tc>
          <w:tcPr>
            <w:tcW w:w="1003" w:type="dxa"/>
          </w:tcPr>
          <w:p w:rsidR="008B60A8" w:rsidRPr="00BC2536" w:rsidRDefault="008B60A8" w:rsidP="00EA45EE">
            <w:pPr>
              <w:jc w:val="center"/>
              <w:rPr>
                <w:rFonts w:ascii="Sylfaen" w:eastAsia="Merriweather" w:hAnsi="Sylfaen" w:cs="Merriweather"/>
                <w:color w:val="auto"/>
                <w:sz w:val="20"/>
                <w:szCs w:val="20"/>
                <w:highlight w:val="white"/>
              </w:rPr>
            </w:pPr>
          </w:p>
          <w:p w:rsidR="008B60A8" w:rsidRPr="00BC2536" w:rsidRDefault="008B60A8" w:rsidP="00EA45EE">
            <w:pPr>
              <w:jc w:val="center"/>
              <w:rPr>
                <w:rFonts w:ascii="Sylfaen" w:eastAsia="Merriweather" w:hAnsi="Sylfaen" w:cs="Merriweather"/>
                <w:color w:val="auto"/>
                <w:sz w:val="20"/>
                <w:szCs w:val="20"/>
                <w:highlight w:val="white"/>
              </w:rPr>
            </w:pPr>
          </w:p>
          <w:p w:rsidR="00EA45EE" w:rsidRPr="00BC2536" w:rsidRDefault="00EA45EE" w:rsidP="00EA45EE">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1</w:t>
            </w:r>
          </w:p>
        </w:tc>
        <w:tc>
          <w:tcPr>
            <w:tcW w:w="5127" w:type="dxa"/>
            <w:vMerge w:val="restart"/>
            <w:shd w:val="clear" w:color="auto" w:fill="auto"/>
          </w:tcPr>
          <w:p w:rsidR="005B2685" w:rsidRPr="00BC2536" w:rsidRDefault="005B2685" w:rsidP="005B2685">
            <w:pPr>
              <w:jc w:val="both"/>
              <w:rPr>
                <w:rFonts w:ascii="Sylfaen" w:eastAsia="Arial Unicode MS" w:hAnsi="Sylfaen" w:cs="Arial Unicode MS"/>
                <w:b/>
                <w:color w:val="auto"/>
                <w:sz w:val="20"/>
                <w:szCs w:val="20"/>
                <w:highlight w:val="white"/>
              </w:rPr>
            </w:pPr>
          </w:p>
          <w:p w:rsidR="00041E00" w:rsidRPr="00BC2536" w:rsidRDefault="00041E00" w:rsidP="00041E00">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საექთნო პროცესი:</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 xml:space="preserve">შეფასება: </w:t>
            </w:r>
            <w:r w:rsidRPr="00BC2536">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041E00" w:rsidRPr="00BC2536" w:rsidRDefault="00041E00" w:rsidP="00041E00">
            <w:pPr>
              <w:jc w:val="both"/>
              <w:rPr>
                <w:rFonts w:ascii="Sylfaen" w:eastAsia="Merriweather" w:hAnsi="Sylfaen" w:cs="Merriweather"/>
                <w:color w:val="auto"/>
                <w:sz w:val="20"/>
                <w:szCs w:val="20"/>
                <w:u w:val="single"/>
              </w:rPr>
            </w:pPr>
            <w:r w:rsidRPr="00BC2536">
              <w:rPr>
                <w:rFonts w:ascii="Sylfaen" w:eastAsia="Arial Unicode MS" w:hAnsi="Sylfaen" w:cs="Arial Unicode MS"/>
                <w:color w:val="auto"/>
                <w:sz w:val="20"/>
                <w:szCs w:val="20"/>
                <w:u w:val="single"/>
              </w:rPr>
              <w:t xml:space="preserve">საექთნო დიაგნოზი: </w:t>
            </w:r>
            <w:r w:rsidRPr="00BC2536">
              <w:rPr>
                <w:rFonts w:ascii="Sylfaen" w:eastAsia="Arial Unicode MS" w:hAnsi="Sylfaen" w:cs="Arial Unicode MS"/>
                <w:color w:val="auto"/>
                <w:sz w:val="20"/>
                <w:szCs w:val="20"/>
              </w:rPr>
              <w:t>ძირითადი დიაგნოზი,</w:t>
            </w:r>
            <w:r w:rsidRPr="00BC2536">
              <w:rPr>
                <w:rFonts w:ascii="Sylfaen" w:eastAsia="Merriweather" w:hAnsi="Sylfaen" w:cs="Merriweather"/>
                <w:color w:val="auto"/>
                <w:sz w:val="20"/>
                <w:szCs w:val="20"/>
                <w:u w:val="single"/>
              </w:rPr>
              <w:t xml:space="preserve"> </w:t>
            </w:r>
            <w:r w:rsidRPr="00BC2536">
              <w:rPr>
                <w:rFonts w:ascii="Sylfaen" w:eastAsia="Arial Unicode MS" w:hAnsi="Sylfaen" w:cs="Arial Unicode MS"/>
                <w:color w:val="auto"/>
                <w:sz w:val="20"/>
                <w:szCs w:val="20"/>
              </w:rPr>
              <w:t xml:space="preserve">დაავადების განვითარების </w:t>
            </w:r>
            <w:r w:rsidR="005F5093">
              <w:rPr>
                <w:rFonts w:ascii="Sylfaen" w:eastAsia="Arial Unicode MS" w:hAnsi="Sylfaen" w:cs="Arial Unicode MS"/>
                <w:color w:val="auto"/>
                <w:sz w:val="20"/>
                <w:szCs w:val="20"/>
              </w:rPr>
              <w:t>რისკ-ფაქტორები</w:t>
            </w:r>
            <w:r w:rsidRPr="00BC2536">
              <w:rPr>
                <w:rFonts w:ascii="Sylfaen" w:eastAsia="Arial Unicode MS" w:hAnsi="Sylfaen" w:cs="Arial Unicode MS"/>
                <w:color w:val="auto"/>
                <w:sz w:val="20"/>
                <w:szCs w:val="20"/>
              </w:rPr>
              <w:t xml:space="preserve">, </w:t>
            </w:r>
            <w:r w:rsidR="005F5093">
              <w:rPr>
                <w:rFonts w:ascii="Sylfaen" w:eastAsia="Arial Unicode MS" w:hAnsi="Sylfaen" w:cs="Arial Unicode MS"/>
                <w:color w:val="auto"/>
                <w:sz w:val="20"/>
                <w:szCs w:val="20"/>
              </w:rPr>
              <w:t>სინდრომსა</w:t>
            </w:r>
            <w:r w:rsidRPr="00BC2536">
              <w:rPr>
                <w:rFonts w:ascii="Sylfaen" w:eastAsia="Arial Unicode MS" w:hAnsi="Sylfaen" w:cs="Arial Unicode MS"/>
                <w:color w:val="auto"/>
                <w:sz w:val="20"/>
                <w:szCs w:val="20"/>
              </w:rPr>
              <w:t xml:space="preserve"> და სიმპტომზე დამყარებული დიაგნოზი;</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 xml:space="preserve">დაგეგმვა: </w:t>
            </w:r>
            <w:r w:rsidRPr="00BC2536">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w:t>
            </w:r>
            <w:r w:rsidRPr="00BC2536">
              <w:rPr>
                <w:rFonts w:ascii="Sylfaen" w:eastAsia="Arial Unicode MS" w:hAnsi="Sylfaen" w:cs="Arial Unicode MS"/>
                <w:color w:val="auto"/>
                <w:sz w:val="20"/>
                <w:szCs w:val="20"/>
              </w:rPr>
              <w:lastRenderedPageBreak/>
              <w:t>ჩარევა და პაციენტისგან საექთნო შედეგის მიღება);</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იმპლემენტაცია</w:t>
            </w:r>
            <w:r w:rsidRPr="00BC2536">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Pr>
                <w:rFonts w:ascii="Sylfaen" w:eastAsia="Arial Unicode MS" w:hAnsi="Sylfaen" w:cs="Arial Unicode MS"/>
                <w:color w:val="auto"/>
                <w:sz w:val="20"/>
                <w:szCs w:val="20"/>
              </w:rPr>
              <w:t>ნ</w:t>
            </w:r>
            <w:r w:rsidRPr="00BC2536">
              <w:rPr>
                <w:rFonts w:ascii="Sylfaen" w:eastAsia="Arial Unicode MS" w:hAnsi="Sylfaen" w:cs="Arial Unicode MS"/>
                <w:color w:val="auto"/>
                <w:sz w:val="20"/>
                <w:szCs w:val="20"/>
              </w:rPr>
              <w:t>ტაცია;</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 xml:space="preserve">გადაფასება: </w:t>
            </w:r>
            <w:r w:rsidRPr="00BC25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041E00" w:rsidRPr="00BC2536" w:rsidRDefault="00041E00" w:rsidP="00041E00">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საექთნო მანიპულაციები</w:t>
            </w:r>
            <w:r w:rsidRPr="00BC2536">
              <w:rPr>
                <w:rFonts w:ascii="Sylfaen" w:eastAsia="Merriweather" w:hAnsi="Sylfaen" w:cs="Merriweather"/>
                <w:b/>
                <w:color w:val="auto"/>
                <w:sz w:val="20"/>
                <w:szCs w:val="20"/>
              </w:rPr>
              <w:t xml:space="preserve">: </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Merriweather" w:hAnsi="Sylfaen" w:cs="Merriweather"/>
                <w:color w:val="auto"/>
                <w:sz w:val="20"/>
                <w:szCs w:val="20"/>
              </w:rPr>
              <w:t>პაციენტის და სამუშაო არის მომზადება.</w:t>
            </w:r>
          </w:p>
          <w:p w:rsidR="00041E00" w:rsidRPr="00BC2536" w:rsidRDefault="00041E00" w:rsidP="00041E00">
            <w:pPr>
              <w:contextualSpacing/>
              <w:jc w:val="both"/>
              <w:rPr>
                <w:rFonts w:ascii="Sylfaen" w:eastAsia="Merriweather" w:hAnsi="Sylfaen" w:cs="Merriweather"/>
                <w:b/>
                <w:color w:val="auto"/>
                <w:sz w:val="20"/>
                <w:szCs w:val="20"/>
              </w:rPr>
            </w:pPr>
            <w:r w:rsidRPr="00BC25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041E00" w:rsidRPr="00BC2536" w:rsidRDefault="00041E00" w:rsidP="00041E00">
            <w:pPr>
              <w:contextualSpacing/>
              <w:jc w:val="both"/>
              <w:rPr>
                <w:rFonts w:ascii="Sylfaen" w:eastAsia="Merriweather" w:hAnsi="Sylfaen" w:cs="Merriweather"/>
                <w:b/>
                <w:color w:val="auto"/>
                <w:sz w:val="20"/>
                <w:szCs w:val="20"/>
              </w:rPr>
            </w:pPr>
            <w:r w:rsidRPr="00BC2536">
              <w:rPr>
                <w:rFonts w:ascii="Sylfaen" w:eastAsia="Arial Unicode MS" w:hAnsi="Sylfaen" w:cs="Arial Unicode MS"/>
                <w:color w:val="auto"/>
                <w:sz w:val="20"/>
                <w:szCs w:val="20"/>
              </w:rPr>
              <w:t>ხელების დაცვა -ხელთათმანი</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 xml:space="preserve"> კანის, ტანსაცმლის დაცვა -ხალათი/</w:t>
            </w:r>
            <w:r w:rsidR="005F5093">
              <w:rPr>
                <w:rFonts w:ascii="Sylfaen" w:eastAsia="Arial Unicode MS" w:hAnsi="Sylfaen" w:cs="Arial Unicode MS"/>
                <w:color w:val="auto"/>
                <w:sz w:val="20"/>
                <w:szCs w:val="20"/>
              </w:rPr>
              <w:t>წინსაფარი</w:t>
            </w:r>
            <w:r w:rsidRPr="00BC2536">
              <w:rPr>
                <w:rFonts w:ascii="Sylfaen" w:eastAsia="Arial Unicode MS" w:hAnsi="Sylfaen" w:cs="Arial Unicode MS"/>
                <w:color w:val="auto"/>
                <w:sz w:val="20"/>
                <w:szCs w:val="20"/>
              </w:rPr>
              <w:t>, სათვალე- თვალის დაცვა</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სახის ფარი</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 xml:space="preserve"> ქირურგიული ნიღაბი</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რესპირატორი</w:t>
            </w:r>
            <w:r w:rsidRPr="00BC2536">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ფეხსაცმელი/ბახილები</w:t>
            </w:r>
            <w:r w:rsidRPr="00BC2536">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ქუდი/ თმის ჩაჩი</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48657C">
              <w:rPr>
                <w:rFonts w:ascii="Sylfaen" w:eastAsia="Arial Unicode MS" w:hAnsi="Sylfaen" w:cs="Arial Unicode MS"/>
                <w:color w:val="auto"/>
                <w:sz w:val="20"/>
                <w:szCs w:val="20"/>
              </w:rPr>
              <w:t>ნიღ</w:t>
            </w:r>
            <w:r w:rsidRPr="00BC2536">
              <w:rPr>
                <w:rFonts w:ascii="Sylfaen" w:eastAsia="Arial Unicode MS" w:hAnsi="Sylfaen" w:cs="Arial Unicode MS"/>
                <w:color w:val="auto"/>
                <w:sz w:val="20"/>
                <w:szCs w:val="20"/>
              </w:rPr>
              <w:t>ბის,</w:t>
            </w:r>
            <w:r w:rsidR="0048657C">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w:t>
            </w:r>
          </w:p>
          <w:p w:rsidR="00041E00" w:rsidRPr="00BC2536" w:rsidRDefault="00041E00" w:rsidP="00041E00">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48657C">
              <w:rPr>
                <w:rFonts w:ascii="Sylfaen" w:eastAsia="Arial Unicode MS" w:hAnsi="Sylfaen" w:cs="Arial Unicode MS"/>
                <w:color w:val="auto"/>
                <w:sz w:val="20"/>
                <w:szCs w:val="20"/>
              </w:rPr>
              <w:t>-</w:t>
            </w:r>
            <w:r w:rsidRPr="00BC2536">
              <w:rPr>
                <w:rFonts w:ascii="Sylfaen" w:eastAsia="Arial Unicode MS" w:hAnsi="Sylfaen" w:cs="Arial Unicode MS"/>
                <w:color w:val="auto"/>
                <w:sz w:val="20"/>
                <w:szCs w:val="20"/>
              </w:rPr>
              <w:t xml:space="preserve">ფილტვის რეანიმაციის სახარჯი მასალისა და მედიკამენტებისა </w:t>
            </w:r>
            <w:r w:rsidRPr="00BC2536">
              <w:rPr>
                <w:rFonts w:ascii="Sylfaen" w:eastAsia="Arial Unicode MS" w:hAnsi="Sylfaen" w:cs="Arial Unicode MS"/>
                <w:color w:val="auto"/>
                <w:sz w:val="20"/>
                <w:szCs w:val="20"/>
              </w:rPr>
              <w:lastRenderedPageBreak/>
              <w:t>ღწერა, გულის არესტის შემდგომი მართვის სტრატეგიები</w:t>
            </w:r>
            <w:r w:rsidR="0048657C">
              <w:rPr>
                <w:rFonts w:ascii="Sylfaen" w:eastAsia="Arial Unicode MS" w:hAnsi="Sylfaen" w:cs="Arial Unicode MS"/>
                <w:color w:val="auto"/>
                <w:sz w:val="20"/>
                <w:szCs w:val="20"/>
              </w:rPr>
              <w:t>, BLS/</w:t>
            </w:r>
            <w:r w:rsidRPr="00BC2536">
              <w:rPr>
                <w:rFonts w:ascii="Sylfaen" w:eastAsia="Arial Unicode MS" w:hAnsi="Sylfaen" w:cs="Arial Unicode MS"/>
                <w:color w:val="auto"/>
                <w:sz w:val="20"/>
                <w:szCs w:val="20"/>
              </w:rPr>
              <w:t xml:space="preserve">ACLS </w:t>
            </w:r>
            <w:r w:rsidR="005F5093">
              <w:rPr>
                <w:rFonts w:ascii="Sylfaen" w:eastAsia="Arial Unicode MS" w:hAnsi="Sylfaen" w:cs="Arial Unicode MS"/>
                <w:color w:val="auto"/>
                <w:sz w:val="20"/>
                <w:szCs w:val="20"/>
              </w:rPr>
              <w:t>რეკომენდაციები</w:t>
            </w:r>
            <w:r w:rsidRPr="00BC2536">
              <w:rPr>
                <w:rFonts w:ascii="Sylfaen" w:eastAsia="Arial Unicode MS" w:hAnsi="Sylfaen" w:cs="Arial Unicode MS"/>
                <w:color w:val="auto"/>
                <w:sz w:val="20"/>
                <w:szCs w:val="20"/>
              </w:rPr>
              <w:t xml:space="preserve">ს გამოყენება და ექიმის ასისიტირება </w:t>
            </w:r>
          </w:p>
          <w:p w:rsidR="00041E00" w:rsidRPr="00BC2536" w:rsidRDefault="00041E00" w:rsidP="00041E00">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Pr>
                <w:rFonts w:ascii="Sylfaen" w:eastAsia="Arial Unicode MS" w:hAnsi="Sylfaen" w:cs="Arial Unicode MS"/>
                <w:color w:val="auto"/>
                <w:sz w:val="20"/>
                <w:szCs w:val="20"/>
              </w:rPr>
              <w:t>ს</w:t>
            </w:r>
            <w:r w:rsidRPr="00BC2536">
              <w:rPr>
                <w:rFonts w:ascii="Sylfaen" w:eastAsia="Arial Unicode MS" w:hAnsi="Sylfaen" w:cs="Arial Unicode MS"/>
                <w:color w:val="auto"/>
                <w:sz w:val="20"/>
                <w:szCs w:val="20"/>
              </w:rPr>
              <w:t>კალი</w:t>
            </w:r>
            <w:r w:rsidR="00041589">
              <w:rPr>
                <w:rFonts w:ascii="Sylfaen" w:eastAsia="Arial Unicode MS" w:hAnsi="Sylfaen" w:cs="Arial Unicode MS"/>
                <w:color w:val="auto"/>
                <w:sz w:val="20"/>
                <w:szCs w:val="20"/>
              </w:rPr>
              <w:t>ს</w:t>
            </w:r>
            <w:r w:rsidRPr="00BC2536">
              <w:rPr>
                <w:rFonts w:ascii="Sylfaen" w:eastAsia="Arial Unicode MS" w:hAnsi="Sylfaen" w:cs="Arial Unicode MS"/>
                <w:color w:val="auto"/>
                <w:sz w:val="20"/>
                <w:szCs w:val="20"/>
              </w:rPr>
              <w:t xml:space="preserve"> შევსება გამოყენების დროს ასისტირება </w:t>
            </w:r>
          </w:p>
          <w:p w:rsidR="00041E00" w:rsidRPr="00BC2536" w:rsidRDefault="00041E00" w:rsidP="00041E00">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48657C">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კიდურების ტემპერატურის მონიტორინგი</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ნაწილების შეფასების </w:t>
            </w:r>
            <w:r w:rsidR="005F5093">
              <w:rPr>
                <w:rFonts w:ascii="Sylfaen" w:eastAsia="Arial Unicode MS" w:hAnsi="Sylfaen" w:cs="Arial Unicode MS"/>
                <w:color w:val="auto"/>
                <w:sz w:val="20"/>
                <w:szCs w:val="20"/>
              </w:rPr>
              <w:t>სკალების</w:t>
            </w:r>
            <w:r w:rsidRPr="00BC2536">
              <w:rPr>
                <w:rFonts w:ascii="Sylfaen" w:eastAsia="Arial Unicode MS" w:hAnsi="Sylfaen" w:cs="Arial Unicode MS"/>
                <w:color w:val="auto"/>
                <w:sz w:val="20"/>
                <w:szCs w:val="20"/>
              </w:rPr>
              <w:t xml:space="preserve"> წარმოება </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 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Pr>
                <w:rFonts w:ascii="Sylfaen" w:eastAsia="Arial Unicode MS" w:hAnsi="Sylfaen" w:cs="Arial Unicode MS"/>
                <w:color w:val="auto"/>
                <w:sz w:val="20"/>
                <w:szCs w:val="20"/>
              </w:rPr>
              <w:t>ელასტიკური</w:t>
            </w:r>
            <w:r w:rsidRPr="00BC25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041E00" w:rsidRPr="00BC2536" w:rsidRDefault="00041E00" w:rsidP="00041E00">
            <w:pPr>
              <w:contextualSpacing/>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w:t>
            </w:r>
            <w:r w:rsidRPr="00BC2536">
              <w:rPr>
                <w:rFonts w:ascii="Sylfaen" w:eastAsia="Arial Unicode MS" w:hAnsi="Sylfaen" w:cs="Arial Unicode MS"/>
                <w:color w:val="auto"/>
                <w:sz w:val="20"/>
                <w:szCs w:val="20"/>
              </w:rPr>
              <w:lastRenderedPageBreak/>
              <w:t>თერპიისთვის საჭირო სახარჯი მასალის გამოყენება, პერიფერიული კათეტერის ნახვევის შეცვლა.</w:t>
            </w:r>
          </w:p>
          <w:p w:rsidR="00041E00" w:rsidRPr="00BC2536" w:rsidRDefault="00041E00" w:rsidP="00041E00">
            <w:pPr>
              <w:jc w:val="both"/>
              <w:rPr>
                <w:rFonts w:ascii="Sylfaen" w:eastAsia="Arial Unicode MS" w:hAnsi="Sylfaen" w:cs="Arial Unicode MS"/>
                <w:color w:val="auto"/>
                <w:sz w:val="20"/>
                <w:szCs w:val="20"/>
              </w:rPr>
            </w:pPr>
            <w:r w:rsidRPr="00BC2536">
              <w:rPr>
                <w:rFonts w:ascii="Sylfaen" w:eastAsia="Merriweather" w:hAnsi="Sylfaen" w:cs="Merriweather"/>
                <w:color w:val="auto"/>
                <w:sz w:val="20"/>
                <w:szCs w:val="20"/>
              </w:rPr>
              <w:t>მედიკემანტების ორალურად, ინტრამუსკულარულად,</w:t>
            </w:r>
            <w:r w:rsidR="0048657C">
              <w:rPr>
                <w:rFonts w:ascii="Sylfaen" w:eastAsia="Merriweather" w:hAnsi="Sylfaen" w:cs="Merriweather"/>
                <w:color w:val="auto"/>
                <w:sz w:val="20"/>
                <w:szCs w:val="20"/>
              </w:rPr>
              <w:t xml:space="preserve"> </w:t>
            </w:r>
            <w:r w:rsidRPr="00BC25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Pr>
                <w:rFonts w:ascii="Sylfaen" w:eastAsia="Merriweather" w:hAnsi="Sylfaen" w:cs="Merriweather"/>
                <w:color w:val="auto"/>
                <w:sz w:val="20"/>
                <w:szCs w:val="20"/>
              </w:rPr>
              <w:t>ბოლუსურად</w:t>
            </w:r>
            <w:r w:rsidRPr="00BC2536">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Pr>
                <w:rFonts w:ascii="Sylfaen" w:eastAsia="Arial Unicode MS" w:hAnsi="Sylfaen" w:cs="Arial Unicode MS"/>
                <w:color w:val="auto"/>
                <w:sz w:val="20"/>
                <w:szCs w:val="20"/>
              </w:rPr>
              <w:t>პროცედურასთან</w:t>
            </w:r>
            <w:r w:rsidRPr="00BC2536">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667E83">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 მაღალი რისკის მედიკამენტების გამოყენებისას შესაბამისი წესის დაცვა.</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სიცოცხლისთვის საშიშ </w:t>
            </w:r>
            <w:r w:rsidR="001F108E">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Pr>
                <w:rFonts w:ascii="Sylfaen" w:eastAsia="Arial Unicode MS" w:hAnsi="Sylfaen" w:cs="Arial Unicode MS"/>
                <w:color w:val="auto"/>
                <w:sz w:val="20"/>
                <w:szCs w:val="20"/>
              </w:rPr>
              <w:t>კ</w:t>
            </w:r>
            <w:r w:rsidRPr="00BC2536">
              <w:rPr>
                <w:rFonts w:ascii="Sylfaen" w:eastAsia="Arial Unicode MS" w:hAnsi="Sylfaen" w:cs="Arial Unicode MS"/>
                <w:color w:val="auto"/>
                <w:sz w:val="20"/>
                <w:szCs w:val="20"/>
              </w:rPr>
              <w:t>ური შოკი, ნეიროგენური შოკი, ანაფილაქსიური შოკი; 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სახსრების მოძრაობა.</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041E00" w:rsidRPr="00BC2536" w:rsidRDefault="00041E00" w:rsidP="00041E00">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სითხის ბალანსის დათვლა:</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Pr>
                <w:rFonts w:ascii="Sylfaen" w:eastAsia="Arial Unicode MS" w:hAnsi="Sylfaen" w:cs="Arial Unicode MS"/>
                <w:color w:val="auto"/>
                <w:sz w:val="20"/>
                <w:szCs w:val="20"/>
              </w:rPr>
              <w:t>სკალა</w:t>
            </w:r>
            <w:r w:rsidRPr="00BC2536">
              <w:rPr>
                <w:rFonts w:ascii="Sylfaen" w:eastAsia="Arial Unicode MS" w:hAnsi="Sylfaen" w:cs="Arial Unicode MS"/>
                <w:color w:val="auto"/>
                <w:sz w:val="20"/>
                <w:szCs w:val="20"/>
              </w:rPr>
              <w:t xml:space="preserve">, GCS </w:t>
            </w:r>
            <w:r w:rsidR="005F5093">
              <w:rPr>
                <w:rFonts w:ascii="Sylfaen" w:eastAsia="Arial Unicode MS" w:hAnsi="Sylfaen" w:cs="Arial Unicode MS"/>
                <w:color w:val="auto"/>
                <w:sz w:val="20"/>
                <w:szCs w:val="20"/>
              </w:rPr>
              <w:t>სკალა</w:t>
            </w:r>
            <w:r w:rsidRPr="00BC25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Pr>
                <w:rFonts w:ascii="Sylfaen" w:eastAsia="Arial Unicode MS" w:hAnsi="Sylfaen" w:cs="Arial Unicode MS"/>
                <w:color w:val="auto"/>
                <w:sz w:val="20"/>
                <w:szCs w:val="20"/>
              </w:rPr>
              <w:t>სკალების</w:t>
            </w:r>
            <w:r w:rsidRPr="00BC25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ანტიკონვულსიური</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საშუალებები, ანალგეზიური</w:t>
            </w:r>
            <w:r w:rsidR="001F108E">
              <w:rPr>
                <w:rFonts w:ascii="Sylfaen" w:eastAsia="Arial Unicode MS" w:hAnsi="Sylfaen" w:cs="Arial Unicode MS"/>
                <w:color w:val="auto"/>
                <w:sz w:val="20"/>
                <w:szCs w:val="20"/>
              </w:rPr>
              <w:t xml:space="preserve"> </w:t>
            </w:r>
            <w:r w:rsidR="005F5093">
              <w:rPr>
                <w:rFonts w:ascii="Sylfaen" w:eastAsia="Arial Unicode MS" w:hAnsi="Sylfaen" w:cs="Arial Unicode MS"/>
                <w:color w:val="auto"/>
                <w:sz w:val="20"/>
                <w:szCs w:val="20"/>
              </w:rPr>
              <w:t>საშუალებები, რომლებიც</w:t>
            </w:r>
            <w:r w:rsidRPr="00BC25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r w:rsidRPr="00BC2536">
              <w:rPr>
                <w:rFonts w:ascii="Sylfaen" w:eastAsia="Merriweather" w:hAnsi="Sylfaen" w:cs="Merriweather"/>
                <w:color w:val="auto"/>
                <w:sz w:val="20"/>
                <w:szCs w:val="20"/>
              </w:rPr>
              <w:t xml:space="preserve">ასპირაციის პრევენცია, </w:t>
            </w:r>
            <w:r w:rsidRPr="00BC2536">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041E00" w:rsidRPr="00BC2536" w:rsidRDefault="00041E00" w:rsidP="00041E00">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პაციენტის წონის კონტროლი, პაციენტის სტომის გამონადენის, ფერის და კონსისტენციის კონტროლი. ნაწლავების პერისტალტიკის კონტრილი, 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Pr>
                <w:rFonts w:ascii="Sylfaen" w:eastAsia="Arial Unicode MS" w:hAnsi="Sylfaen" w:cs="Arial Unicode MS"/>
                <w:color w:val="auto"/>
                <w:sz w:val="20"/>
                <w:szCs w:val="20"/>
              </w:rPr>
              <w:t>კონტროლი</w:t>
            </w:r>
            <w:r w:rsidRPr="00BC2536">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თ</w:t>
            </w:r>
            <w:r w:rsidR="0048657C">
              <w:rPr>
                <w:rFonts w:ascii="Sylfaen" w:eastAsia="Arial Unicode MS" w:hAnsi="Sylfaen" w:cs="Arial Unicode MS"/>
                <w:color w:val="auto"/>
                <w:sz w:val="20"/>
                <w:szCs w:val="20"/>
              </w:rPr>
              <w:t>ირ</w:t>
            </w:r>
            <w:r w:rsidRPr="00BC2536">
              <w:rPr>
                <w:rFonts w:ascii="Sylfaen" w:eastAsia="Arial Unicode MS" w:hAnsi="Sylfaen" w:cs="Arial Unicode MS"/>
                <w:color w:val="auto"/>
                <w:sz w:val="20"/>
                <w:szCs w:val="20"/>
              </w:rPr>
              <w:t>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BC2536">
              <w:rPr>
                <w:rFonts w:ascii="Sylfaen" w:eastAsia="Merriweather" w:hAnsi="Sylfaen" w:cs="Merriweather"/>
                <w:color w:val="auto"/>
                <w:sz w:val="20"/>
                <w:szCs w:val="20"/>
              </w:rPr>
              <w:t>)</w:t>
            </w:r>
            <w:r w:rsidRPr="00BC2536">
              <w:rPr>
                <w:rFonts w:ascii="Sylfaen" w:eastAsia="Arial Unicode MS" w:hAnsi="Sylfaen" w:cs="Arial Unicode MS"/>
                <w:color w:val="auto"/>
                <w:sz w:val="20"/>
                <w:szCs w:val="20"/>
              </w:rPr>
              <w:t xml:space="preserve"> მართვაში მონაწილეობა  შარდის</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ბუშტის კათეტერიზაციის ტექნიკა, აღჭურვილობა, მოვლა, ჩვენებები და უკუჩვენებები.</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გამწმენდი ოყნის პორცედურის შესრულება, ჰიგიენის ღონისძიებების  შესრულება</w:t>
            </w:r>
            <w:r w:rsidRPr="00BC2536">
              <w:rPr>
                <w:rFonts w:ascii="Sylfaen" w:eastAsia="Arial Unicode MS" w:hAnsi="Sylfaen" w:cs="Arial Unicode MS"/>
                <w:b/>
                <w:color w:val="auto"/>
                <w:sz w:val="20"/>
                <w:szCs w:val="20"/>
              </w:rPr>
              <w:t xml:space="preserve">: </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თვალების მოვლა;</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პირის ღრუს, კბილების მოვლა, კბილების </w:t>
            </w:r>
            <w:r w:rsidR="005F5093">
              <w:rPr>
                <w:rFonts w:ascii="Sylfaen" w:eastAsia="Arial Unicode MS" w:hAnsi="Sylfaen" w:cs="Arial Unicode MS"/>
                <w:color w:val="auto"/>
                <w:sz w:val="20"/>
                <w:szCs w:val="20"/>
              </w:rPr>
              <w:t>პროთეზი</w:t>
            </w:r>
            <w:r w:rsidRPr="00BC2536">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041E00" w:rsidRPr="00BC2536" w:rsidRDefault="00041E00" w:rsidP="00041E00">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შორისის მოვლა (ქალები, კაცები);</w:t>
            </w:r>
          </w:p>
          <w:p w:rsidR="00041E00" w:rsidRPr="00BC2536" w:rsidRDefault="00041E00" w:rsidP="00041E00">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შარდის ბუშტის კათეტერის მოვლა;</w:t>
            </w:r>
          </w:p>
          <w:p w:rsidR="00041E00" w:rsidRPr="00BC2536" w:rsidRDefault="00041E00" w:rsidP="00041E00">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სახის გაპარსვა;</w:t>
            </w:r>
          </w:p>
          <w:p w:rsidR="00041E00" w:rsidRPr="00BC2536" w:rsidRDefault="00041E00" w:rsidP="00041E00">
            <w:pPr>
              <w:numPr>
                <w:ilvl w:val="0"/>
                <w:numId w:val="24"/>
              </w:numPr>
              <w:contextualSpacing/>
              <w:rPr>
                <w:rFonts w:ascii="Sylfaen" w:hAnsi="Sylfaen"/>
                <w:color w:val="auto"/>
                <w:sz w:val="20"/>
                <w:szCs w:val="20"/>
              </w:rPr>
            </w:pPr>
            <w:r w:rsidRPr="00BC2536">
              <w:rPr>
                <w:rFonts w:ascii="Sylfaen" w:eastAsia="Arial Unicode MS" w:hAnsi="Sylfaen" w:cs="Arial Unicode MS"/>
                <w:color w:val="auto"/>
                <w:sz w:val="20"/>
                <w:szCs w:val="20"/>
              </w:rPr>
              <w:t>თმების მოვლა;</w:t>
            </w:r>
          </w:p>
          <w:p w:rsidR="00041E00" w:rsidRPr="00BC2536" w:rsidRDefault="00041E00" w:rsidP="00041E00">
            <w:pPr>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სამედიცინო ნარჩენების; სამედიცინო თეთრეულის სეგრეგაცია და მართვა  </w:t>
            </w:r>
          </w:p>
          <w:p w:rsidR="00041E00" w:rsidRPr="00BC2536" w:rsidRDefault="00041E00" w:rsidP="00041E00">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ბიოლოგიური და ქიმიური ნივთიერებების;</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F5093">
              <w:rPr>
                <w:rFonts w:ascii="Sylfaen" w:eastAsia="Arial Unicode MS" w:hAnsi="Sylfaen" w:cs="Arial Unicode MS"/>
                <w:color w:val="auto"/>
                <w:sz w:val="20"/>
                <w:szCs w:val="20"/>
              </w:rPr>
              <w:t>უსაფრთხოების</w:t>
            </w:r>
            <w:r w:rsidRPr="00BC2536">
              <w:rPr>
                <w:rFonts w:ascii="Sylfaen" w:eastAsia="Arial Unicode MS" w:hAnsi="Sylfaen" w:cs="Arial Unicode MS"/>
                <w:color w:val="auto"/>
                <w:sz w:val="20"/>
                <w:szCs w:val="20"/>
              </w:rPr>
              <w:t xml:space="preserve"> წესების დაცვა </w:t>
            </w:r>
          </w:p>
          <w:p w:rsidR="00041E00" w:rsidRPr="00BC2536" w:rsidRDefault="00041E00" w:rsidP="00041E00">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დოკუმენტაცია</w:t>
            </w:r>
          </w:p>
          <w:p w:rsidR="00041E00" w:rsidRPr="00BC2536" w:rsidRDefault="00041E00" w:rsidP="00041E00">
            <w:pPr>
              <w:numPr>
                <w:ilvl w:val="0"/>
                <w:numId w:val="23"/>
              </w:numPr>
              <w:tabs>
                <w:tab w:val="left" w:pos="274"/>
              </w:tabs>
              <w:ind w:left="-11" w:firstLine="11"/>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41E00" w:rsidRPr="00BC2536" w:rsidRDefault="00041E00" w:rsidP="00041E00">
            <w:pPr>
              <w:numPr>
                <w:ilvl w:val="0"/>
                <w:numId w:val="23"/>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41E00" w:rsidRPr="00BC2536" w:rsidRDefault="00041E00" w:rsidP="00041E00">
            <w:pPr>
              <w:numPr>
                <w:ilvl w:val="0"/>
                <w:numId w:val="23"/>
              </w:numPr>
              <w:tabs>
                <w:tab w:val="left" w:pos="274"/>
              </w:tabs>
              <w:ind w:left="-11" w:firstLine="11"/>
              <w:contextualSpacing/>
              <w:rPr>
                <w:rFonts w:ascii="Sylfaen" w:hAnsi="Sylfaen"/>
                <w:color w:val="auto"/>
                <w:sz w:val="20"/>
                <w:szCs w:val="20"/>
              </w:rPr>
            </w:pPr>
            <w:r w:rsidRPr="00BC2536">
              <w:rPr>
                <w:rFonts w:ascii="Sylfaen" w:eastAsia="Arial Unicode MS" w:hAnsi="Sylfaen" w:cs="Arial Unicode MS"/>
                <w:color w:val="auto"/>
                <w:sz w:val="20"/>
                <w:szCs w:val="20"/>
              </w:rPr>
              <w:t xml:space="preserve">ექიმის დანიშნულების ფურცელი - </w:t>
            </w:r>
            <w:r w:rsidR="001F108E">
              <w:rPr>
                <w:rFonts w:ascii="Sylfaen" w:eastAsia="Arial Unicode MS" w:hAnsi="Sylfaen" w:cs="Arial Unicode MS"/>
                <w:color w:val="auto"/>
                <w:sz w:val="20"/>
                <w:szCs w:val="20"/>
              </w:rPr>
              <w:t>ფორმა</w:t>
            </w:r>
            <w:r w:rsidRPr="00BC2536">
              <w:rPr>
                <w:rFonts w:ascii="Sylfaen" w:eastAsia="Arial Unicode MS" w:hAnsi="Sylfaen" w:cs="Arial Unicode MS"/>
                <w:color w:val="auto"/>
                <w:sz w:val="20"/>
                <w:szCs w:val="20"/>
              </w:rPr>
              <w:t xml:space="preserve"> #IV – 300-2/ა</w:t>
            </w:r>
          </w:p>
          <w:p w:rsidR="0001046A" w:rsidRPr="0001046A" w:rsidRDefault="0001046A" w:rsidP="0001046A">
            <w:pPr>
              <w:rPr>
                <w:sz w:val="20"/>
              </w:rPr>
            </w:pPr>
            <w:r>
              <w:t>●</w:t>
            </w:r>
            <w:r w:rsidRPr="0001046A">
              <w:rPr>
                <w:sz w:val="20"/>
              </w:rPr>
              <w:tab/>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სისხლის</w:t>
            </w:r>
            <w:r w:rsidRPr="0001046A">
              <w:rPr>
                <w:sz w:val="20"/>
              </w:rPr>
              <w:t xml:space="preserve"> </w:t>
            </w:r>
            <w:r w:rsidRPr="0001046A">
              <w:rPr>
                <w:rFonts w:ascii="Sylfaen" w:hAnsi="Sylfaen" w:cs="Sylfaen"/>
                <w:sz w:val="20"/>
              </w:rPr>
              <w:t>კომპონენტების</w:t>
            </w:r>
            <w:r w:rsidRPr="0001046A">
              <w:rPr>
                <w:sz w:val="20"/>
              </w:rPr>
              <w:t xml:space="preserve"> </w:t>
            </w:r>
            <w:r w:rsidRPr="0001046A">
              <w:rPr>
                <w:rFonts w:ascii="Sylfaen" w:hAnsi="Sylfaen" w:cs="Sylfaen"/>
                <w:sz w:val="20"/>
              </w:rPr>
              <w:t>გადასხმის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№IV-300-11/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№IV-300-12/</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მდგომარეობის</w:t>
            </w:r>
            <w:r w:rsidRPr="0001046A">
              <w:rPr>
                <w:sz w:val="20"/>
              </w:rPr>
              <w:t xml:space="preserve"> </w:t>
            </w:r>
            <w:r w:rsidRPr="0001046A">
              <w:rPr>
                <w:rFonts w:ascii="Sylfaen" w:hAnsi="Sylfaen" w:cs="Sylfaen"/>
                <w:sz w:val="20"/>
              </w:rPr>
              <w:t>ძირითადი</w:t>
            </w:r>
            <w:r w:rsidRPr="0001046A">
              <w:rPr>
                <w:sz w:val="20"/>
              </w:rPr>
              <w:t xml:space="preserve"> </w:t>
            </w:r>
            <w:r w:rsidRPr="0001046A">
              <w:rPr>
                <w:rFonts w:ascii="Sylfaen" w:hAnsi="Sylfaen" w:cs="Sylfaen"/>
                <w:sz w:val="20"/>
              </w:rPr>
              <w:t>მაჩვენებლის</w:t>
            </w:r>
            <w:r w:rsidRPr="0001046A">
              <w:rPr>
                <w:sz w:val="20"/>
              </w:rPr>
              <w:t xml:space="preserve"> </w:t>
            </w:r>
            <w:r w:rsidRPr="0001046A">
              <w:rPr>
                <w:rFonts w:ascii="Sylfaen" w:hAnsi="Sylfaen" w:cs="Sylfaen"/>
                <w:sz w:val="20"/>
              </w:rPr>
              <w:t>რუკა</w:t>
            </w:r>
            <w:r w:rsidRPr="0001046A">
              <w:rPr>
                <w:sz w:val="20"/>
              </w:rPr>
              <w:t xml:space="preserve"> – </w:t>
            </w:r>
            <w:r w:rsidRPr="0001046A">
              <w:rPr>
                <w:rFonts w:ascii="Sylfaen" w:hAnsi="Sylfaen" w:cs="Sylfaen"/>
                <w:sz w:val="20"/>
              </w:rPr>
              <w:t>ფორმა</w:t>
            </w:r>
            <w:r w:rsidRPr="0001046A">
              <w:rPr>
                <w:sz w:val="20"/>
              </w:rPr>
              <w:t xml:space="preserve"> №IV-300-13/</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სტაციონარში</w:t>
            </w:r>
            <w:r w:rsidRPr="0001046A">
              <w:rPr>
                <w:sz w:val="20"/>
              </w:rPr>
              <w:t xml:space="preserve"> </w:t>
            </w:r>
            <w:r w:rsidRPr="0001046A">
              <w:rPr>
                <w:rFonts w:ascii="Sylfaen" w:hAnsi="Sylfaen" w:cs="Sylfaen"/>
                <w:sz w:val="20"/>
              </w:rPr>
              <w:t>პაციენტთა</w:t>
            </w:r>
            <w:r w:rsidRPr="0001046A">
              <w:rPr>
                <w:sz w:val="20"/>
              </w:rPr>
              <w:t xml:space="preserve"> </w:t>
            </w:r>
            <w:r w:rsidRPr="0001046A">
              <w:rPr>
                <w:rFonts w:ascii="Sylfaen" w:hAnsi="Sylfaen" w:cs="Sylfaen"/>
                <w:sz w:val="20"/>
              </w:rPr>
              <w:t>მიღების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გაწერის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№IV-301/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r w:rsidRPr="0001046A">
              <w:rPr>
                <w:sz w:val="20"/>
              </w:rPr>
              <w:t xml:space="preserve">“ – </w:t>
            </w:r>
            <w:r w:rsidRPr="0001046A">
              <w:rPr>
                <w:rFonts w:ascii="Sylfaen" w:hAnsi="Sylfaen" w:cs="Sylfaen"/>
                <w:sz w:val="20"/>
              </w:rPr>
              <w:t>ფორმა</w:t>
            </w:r>
            <w:r w:rsidRPr="0001046A">
              <w:rPr>
                <w:sz w:val="20"/>
              </w:rPr>
              <w:t xml:space="preserve"> IV-№200/</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t xml:space="preserve"> „</w:t>
            </w:r>
            <w:r w:rsidRPr="0001046A">
              <w:rPr>
                <w:rFonts w:ascii="Sylfaen" w:hAnsi="Sylfaen" w:cs="Sylfaen"/>
                <w:sz w:val="20"/>
              </w:rPr>
              <w:t>იმუნიზაციის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ზოგადი</w:t>
            </w:r>
            <w:r w:rsidRPr="0001046A">
              <w:rPr>
                <w:sz w:val="20"/>
              </w:rPr>
              <w:t xml:space="preserve"> </w:t>
            </w:r>
            <w:r w:rsidRPr="0001046A">
              <w:rPr>
                <w:rFonts w:ascii="Sylfaen" w:hAnsi="Sylfaen" w:cs="Sylfaen"/>
                <w:sz w:val="20"/>
              </w:rPr>
              <w:t>მონაცემების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IV-200–2/</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დასკვნითი</w:t>
            </w:r>
            <w:r w:rsidRPr="0001046A">
              <w:rPr>
                <w:sz w:val="20"/>
              </w:rPr>
              <w:t xml:space="preserve"> </w:t>
            </w:r>
            <w:r w:rsidRPr="0001046A">
              <w:rPr>
                <w:rFonts w:ascii="Sylfaen" w:hAnsi="Sylfaen" w:cs="Sylfaen"/>
                <w:sz w:val="20"/>
              </w:rPr>
              <w:t>დიაგნოზების</w:t>
            </w:r>
            <w:r w:rsidRPr="0001046A">
              <w:rPr>
                <w:sz w:val="20"/>
              </w:rPr>
              <w:t xml:space="preserve"> </w:t>
            </w:r>
            <w:r w:rsidRPr="0001046A">
              <w:rPr>
                <w:rFonts w:ascii="Sylfaen" w:hAnsi="Sylfaen" w:cs="Sylfaen"/>
                <w:sz w:val="20"/>
              </w:rPr>
              <w:t>ცხრილი</w:t>
            </w:r>
            <w:r w:rsidRPr="0001046A">
              <w:rPr>
                <w:sz w:val="20"/>
              </w:rPr>
              <w:t xml:space="preserve">“ – </w:t>
            </w:r>
            <w:r w:rsidRPr="0001046A">
              <w:rPr>
                <w:rFonts w:ascii="Sylfaen" w:hAnsi="Sylfaen" w:cs="Sylfaen"/>
                <w:sz w:val="20"/>
              </w:rPr>
              <w:t>ფორმა</w:t>
            </w:r>
            <w:r w:rsidRPr="0001046A">
              <w:rPr>
                <w:sz w:val="20"/>
              </w:rPr>
              <w:t xml:space="preserve"> № IV-200–3/</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პირველადი</w:t>
            </w:r>
            <w:r w:rsidRPr="0001046A">
              <w:rPr>
                <w:sz w:val="20"/>
              </w:rPr>
              <w:t xml:space="preserve"> </w:t>
            </w:r>
            <w:r w:rsidRPr="0001046A">
              <w:rPr>
                <w:rFonts w:ascii="Sylfaen" w:hAnsi="Sylfaen" w:cs="Sylfaen"/>
                <w:sz w:val="20"/>
              </w:rPr>
              <w:t>ჯანმრთელობის</w:t>
            </w:r>
            <w:r w:rsidRPr="0001046A">
              <w:rPr>
                <w:sz w:val="20"/>
              </w:rPr>
              <w:t xml:space="preserve"> </w:t>
            </w:r>
            <w:r w:rsidRPr="0001046A">
              <w:rPr>
                <w:rFonts w:ascii="Sylfaen" w:hAnsi="Sylfaen" w:cs="Sylfaen"/>
                <w:sz w:val="20"/>
              </w:rPr>
              <w:t>დაცვის</w:t>
            </w:r>
            <w:r w:rsidRPr="0001046A">
              <w:rPr>
                <w:sz w:val="20"/>
              </w:rPr>
              <w:t xml:space="preserve"> </w:t>
            </w:r>
            <w:r w:rsidRPr="0001046A">
              <w:rPr>
                <w:rFonts w:ascii="Sylfaen" w:hAnsi="Sylfaen" w:cs="Sylfaen"/>
                <w:sz w:val="20"/>
              </w:rPr>
              <w:t>სერვისის</w:t>
            </w:r>
            <w:r w:rsidRPr="0001046A">
              <w:rPr>
                <w:sz w:val="20"/>
              </w:rPr>
              <w:t xml:space="preserve"> </w:t>
            </w:r>
            <w:r w:rsidRPr="0001046A">
              <w:rPr>
                <w:rFonts w:ascii="Sylfaen" w:hAnsi="Sylfaen" w:cs="Sylfaen"/>
                <w:sz w:val="20"/>
              </w:rPr>
              <w:t>მიმწოდებელთათვის</w:t>
            </w:r>
            <w:r w:rsidRPr="0001046A">
              <w:rPr>
                <w:sz w:val="20"/>
              </w:rPr>
              <w:t xml:space="preserve">“ – </w:t>
            </w:r>
            <w:r w:rsidRPr="0001046A">
              <w:rPr>
                <w:rFonts w:ascii="Sylfaen" w:hAnsi="Sylfaen" w:cs="Sylfaen"/>
                <w:sz w:val="20"/>
              </w:rPr>
              <w:t>ფორმა</w:t>
            </w:r>
            <w:r w:rsidRPr="0001046A">
              <w:rPr>
                <w:sz w:val="20"/>
              </w:rPr>
              <w:t xml:space="preserve"> № IV-200–4/</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გასინჯვის</w:t>
            </w:r>
            <w:r w:rsidRPr="0001046A">
              <w:rPr>
                <w:sz w:val="20"/>
              </w:rPr>
              <w:t xml:space="preserve"> </w:t>
            </w:r>
            <w:r w:rsidRPr="0001046A">
              <w:rPr>
                <w:rFonts w:ascii="Sylfaen" w:hAnsi="Sylfaen" w:cs="Sylfaen"/>
                <w:sz w:val="20"/>
              </w:rPr>
              <w:t>ფურცელი</w:t>
            </w:r>
            <w:r w:rsidRPr="0001046A">
              <w:rPr>
                <w:sz w:val="20"/>
              </w:rPr>
              <w:t xml:space="preserve">“ – </w:t>
            </w:r>
            <w:r w:rsidRPr="0001046A">
              <w:rPr>
                <w:rFonts w:ascii="Sylfaen" w:hAnsi="Sylfaen" w:cs="Sylfaen"/>
                <w:sz w:val="20"/>
              </w:rPr>
              <w:t>ფორმა</w:t>
            </w:r>
            <w:r w:rsidRPr="0001046A">
              <w:rPr>
                <w:sz w:val="20"/>
              </w:rPr>
              <w:t xml:space="preserve"> № IV-200–5/</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კლინიკურ</w:t>
            </w:r>
            <w:r w:rsidRPr="0001046A">
              <w:rPr>
                <w:sz w:val="20"/>
              </w:rPr>
              <w:t>–</w:t>
            </w:r>
            <w:r w:rsidRPr="0001046A">
              <w:rPr>
                <w:rFonts w:ascii="Sylfaen" w:hAnsi="Sylfaen" w:cs="Sylfaen"/>
                <w:sz w:val="20"/>
              </w:rPr>
              <w:t>დიაგნოსტიკური</w:t>
            </w:r>
            <w:r w:rsidRPr="0001046A">
              <w:rPr>
                <w:sz w:val="20"/>
              </w:rPr>
              <w:t xml:space="preserve"> </w:t>
            </w:r>
            <w:r w:rsidRPr="0001046A">
              <w:rPr>
                <w:rFonts w:ascii="Sylfaen" w:hAnsi="Sylfaen" w:cs="Sylfaen"/>
                <w:sz w:val="20"/>
              </w:rPr>
              <w:t>გამოკვლევის</w:t>
            </w:r>
            <w:r w:rsidRPr="0001046A">
              <w:rPr>
                <w:sz w:val="20"/>
              </w:rPr>
              <w:t xml:space="preserve"> </w:t>
            </w:r>
            <w:r w:rsidRPr="0001046A">
              <w:rPr>
                <w:rFonts w:ascii="Sylfaen" w:hAnsi="Sylfaen" w:cs="Sylfaen"/>
                <w:sz w:val="20"/>
              </w:rPr>
              <w:t>შედეგების</w:t>
            </w:r>
            <w:r w:rsidRPr="0001046A">
              <w:rPr>
                <w:sz w:val="20"/>
              </w:rPr>
              <w:t xml:space="preserve">“ – </w:t>
            </w:r>
            <w:r w:rsidRPr="0001046A">
              <w:rPr>
                <w:rFonts w:ascii="Sylfaen" w:hAnsi="Sylfaen" w:cs="Sylfaen"/>
                <w:sz w:val="20"/>
              </w:rPr>
              <w:t>ფორმა</w:t>
            </w:r>
            <w:r w:rsidRPr="0001046A">
              <w:rPr>
                <w:sz w:val="20"/>
              </w:rPr>
              <w:t xml:space="preserve"> № IV-200–6/</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ჩარევის</w:t>
            </w:r>
            <w:r w:rsidRPr="0001046A">
              <w:rPr>
                <w:sz w:val="20"/>
              </w:rPr>
              <w:t xml:space="preserve"> </w:t>
            </w:r>
            <w:r w:rsidRPr="0001046A">
              <w:rPr>
                <w:rFonts w:ascii="Sylfaen" w:hAnsi="Sylfaen" w:cs="Sylfaen"/>
                <w:sz w:val="20"/>
              </w:rPr>
              <w:t>ოქმი</w:t>
            </w:r>
            <w:r w:rsidRPr="0001046A">
              <w:rPr>
                <w:sz w:val="20"/>
              </w:rPr>
              <w:t xml:space="preserve">“ – </w:t>
            </w:r>
            <w:r w:rsidRPr="0001046A">
              <w:rPr>
                <w:rFonts w:ascii="Sylfaen" w:hAnsi="Sylfaen" w:cs="Sylfaen"/>
                <w:sz w:val="20"/>
              </w:rPr>
              <w:t>ფორმა</w:t>
            </w:r>
            <w:r w:rsidRPr="0001046A">
              <w:rPr>
                <w:sz w:val="20"/>
              </w:rPr>
              <w:t xml:space="preserve"> № IV-200–7/</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წერილობითი</w:t>
            </w:r>
            <w:r w:rsidRPr="0001046A">
              <w:rPr>
                <w:sz w:val="20"/>
              </w:rPr>
              <w:t xml:space="preserve"> </w:t>
            </w:r>
            <w:r w:rsidRPr="0001046A">
              <w:rPr>
                <w:rFonts w:ascii="Sylfaen" w:hAnsi="Sylfaen" w:cs="Sylfaen"/>
                <w:sz w:val="20"/>
              </w:rPr>
              <w:t>ინფორმირებული</w:t>
            </w:r>
            <w:r w:rsidRPr="0001046A">
              <w:rPr>
                <w:sz w:val="20"/>
              </w:rPr>
              <w:t xml:space="preserve"> </w:t>
            </w:r>
            <w:r w:rsidRPr="0001046A">
              <w:rPr>
                <w:rFonts w:ascii="Sylfaen" w:hAnsi="Sylfaen" w:cs="Sylfaen"/>
                <w:sz w:val="20"/>
              </w:rPr>
              <w:t>თანხმობა</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მომსახურების</w:t>
            </w:r>
            <w:r w:rsidRPr="0001046A">
              <w:rPr>
                <w:sz w:val="20"/>
              </w:rPr>
              <w:t xml:space="preserve"> </w:t>
            </w:r>
            <w:r w:rsidRPr="0001046A">
              <w:rPr>
                <w:rFonts w:ascii="Sylfaen" w:hAnsi="Sylfaen" w:cs="Sylfaen"/>
                <w:sz w:val="20"/>
              </w:rPr>
              <w:t>გაწევაზე</w:t>
            </w:r>
            <w:r w:rsidRPr="0001046A">
              <w:rPr>
                <w:sz w:val="20"/>
              </w:rPr>
              <w:t xml:space="preserve">“ – </w:t>
            </w:r>
            <w:r w:rsidRPr="0001046A">
              <w:rPr>
                <w:rFonts w:ascii="Sylfaen" w:hAnsi="Sylfaen" w:cs="Sylfaen"/>
                <w:sz w:val="20"/>
              </w:rPr>
              <w:t>ფორმა</w:t>
            </w:r>
            <w:r w:rsidRPr="0001046A">
              <w:rPr>
                <w:sz w:val="20"/>
              </w:rPr>
              <w:t xml:space="preserve"> № IV-200–8/</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ანტე</w:t>
            </w:r>
            <w:r w:rsidRPr="0001046A">
              <w:rPr>
                <w:sz w:val="20"/>
              </w:rPr>
              <w:t>/</w:t>
            </w:r>
            <w:r w:rsidRPr="0001046A">
              <w:rPr>
                <w:rFonts w:ascii="Sylfaen" w:hAnsi="Sylfaen" w:cs="Sylfaen"/>
                <w:sz w:val="20"/>
              </w:rPr>
              <w:t>პერინატალური</w:t>
            </w:r>
            <w:r w:rsidRPr="0001046A">
              <w:rPr>
                <w:sz w:val="20"/>
              </w:rPr>
              <w:t xml:space="preserve"> </w:t>
            </w:r>
            <w:r w:rsidRPr="0001046A">
              <w:rPr>
                <w:rFonts w:ascii="Sylfaen" w:hAnsi="Sylfaen" w:cs="Sylfaen"/>
                <w:sz w:val="20"/>
              </w:rPr>
              <w:t>ანამნეზი</w:t>
            </w:r>
            <w:r w:rsidRPr="0001046A">
              <w:rPr>
                <w:sz w:val="20"/>
              </w:rPr>
              <w:t xml:space="preserve">“ – </w:t>
            </w:r>
            <w:r w:rsidRPr="0001046A">
              <w:rPr>
                <w:rFonts w:ascii="Sylfaen" w:hAnsi="Sylfaen" w:cs="Sylfaen"/>
                <w:sz w:val="20"/>
              </w:rPr>
              <w:t>ფორმა</w:t>
            </w:r>
            <w:r w:rsidRPr="0001046A">
              <w:rPr>
                <w:sz w:val="20"/>
              </w:rPr>
              <w:t xml:space="preserve"> № IV-200–9/</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t>„</w:t>
            </w:r>
            <w:r w:rsidRPr="0001046A">
              <w:rPr>
                <w:rFonts w:ascii="Sylfaen" w:hAnsi="Sylfaen" w:cs="Sylfaen"/>
                <w:sz w:val="20"/>
              </w:rPr>
              <w:t>გეგმიური</w:t>
            </w:r>
            <w:r w:rsidRPr="0001046A">
              <w:rPr>
                <w:sz w:val="20"/>
              </w:rPr>
              <w:t xml:space="preserve"> </w:t>
            </w:r>
            <w:r w:rsidRPr="0001046A">
              <w:rPr>
                <w:rFonts w:ascii="Sylfaen" w:hAnsi="Sylfaen" w:cs="Sylfaen"/>
                <w:sz w:val="20"/>
              </w:rPr>
              <w:t>მეთვალყურეობის</w:t>
            </w:r>
            <w:r w:rsidRPr="0001046A">
              <w:rPr>
                <w:sz w:val="20"/>
              </w:rPr>
              <w:t xml:space="preserve"> </w:t>
            </w:r>
            <w:r w:rsidRPr="0001046A">
              <w:rPr>
                <w:rFonts w:ascii="Sylfaen" w:hAnsi="Sylfaen" w:cs="Sylfaen"/>
                <w:sz w:val="20"/>
              </w:rPr>
              <w:t>ფორმა</w:t>
            </w:r>
            <w:r w:rsidRPr="0001046A">
              <w:rPr>
                <w:sz w:val="20"/>
              </w:rPr>
              <w:t xml:space="preserve">“ – </w:t>
            </w:r>
            <w:r w:rsidRPr="0001046A">
              <w:rPr>
                <w:rFonts w:ascii="Sylfaen" w:hAnsi="Sylfaen" w:cs="Sylfaen"/>
                <w:sz w:val="20"/>
              </w:rPr>
              <w:t>ფორმა</w:t>
            </w:r>
            <w:r w:rsidRPr="0001046A">
              <w:rPr>
                <w:sz w:val="20"/>
              </w:rPr>
              <w:t xml:space="preserve"> № IV-200–10/</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ლაბორატორიული</w:t>
            </w:r>
            <w:r w:rsidRPr="0001046A">
              <w:rPr>
                <w:sz w:val="20"/>
              </w:rPr>
              <w:t xml:space="preserve"> </w:t>
            </w:r>
            <w:r w:rsidRPr="0001046A">
              <w:rPr>
                <w:rFonts w:ascii="Sylfaen" w:hAnsi="Sylfaen" w:cs="Sylfaen"/>
                <w:sz w:val="20"/>
              </w:rPr>
              <w:t>გამოკვლევების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IV-200–11/</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IV-200–12/</w:t>
            </w:r>
            <w:r w:rsidRPr="0001046A">
              <w:rPr>
                <w:rFonts w:ascii="Sylfaen" w:hAnsi="Sylfaen" w:cs="Sylfaen"/>
                <w:sz w:val="20"/>
              </w:rPr>
              <w:t>ა</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ამბულატორიული</w:t>
            </w:r>
            <w:r w:rsidRPr="0001046A">
              <w:rPr>
                <w:sz w:val="20"/>
              </w:rPr>
              <w:t xml:space="preserve"> </w:t>
            </w:r>
            <w:r w:rsidRPr="0001046A">
              <w:rPr>
                <w:rFonts w:ascii="Sylfaen" w:hAnsi="Sylfaen" w:cs="Sylfaen"/>
                <w:sz w:val="20"/>
              </w:rPr>
              <w:t>პაციენტის</w:t>
            </w:r>
            <w:r w:rsidRPr="0001046A">
              <w:rPr>
                <w:sz w:val="20"/>
              </w:rPr>
              <w:t xml:space="preserve"> </w:t>
            </w:r>
            <w:r w:rsidRPr="0001046A">
              <w:rPr>
                <w:rFonts w:ascii="Sylfaen" w:hAnsi="Sylfaen" w:cs="Sylfaen"/>
                <w:sz w:val="20"/>
              </w:rPr>
              <w:t>ვიზიტების</w:t>
            </w:r>
            <w:r w:rsidRPr="0001046A">
              <w:rPr>
                <w:sz w:val="20"/>
              </w:rPr>
              <w:t xml:space="preserve"> </w:t>
            </w:r>
            <w:r w:rsidRPr="0001046A">
              <w:rPr>
                <w:rFonts w:ascii="Sylfaen" w:hAnsi="Sylfaen" w:cs="Sylfaen"/>
                <w:sz w:val="20"/>
              </w:rPr>
              <w:t>და</w:t>
            </w:r>
            <w:r w:rsidRPr="0001046A">
              <w:rPr>
                <w:sz w:val="20"/>
              </w:rPr>
              <w:t xml:space="preserve"> </w:t>
            </w:r>
            <w:r w:rsidRPr="0001046A">
              <w:rPr>
                <w:rFonts w:ascii="Sylfaen" w:hAnsi="Sylfaen" w:cs="Sylfaen"/>
                <w:sz w:val="20"/>
              </w:rPr>
              <w:t>ბინაზე</w:t>
            </w:r>
            <w:r w:rsidRPr="0001046A">
              <w:rPr>
                <w:sz w:val="20"/>
              </w:rPr>
              <w:t>/</w:t>
            </w:r>
            <w:r w:rsidRPr="0001046A">
              <w:rPr>
                <w:rFonts w:ascii="Sylfaen" w:hAnsi="Sylfaen" w:cs="Sylfaen"/>
                <w:sz w:val="20"/>
              </w:rPr>
              <w:t>ადგილზე</w:t>
            </w:r>
            <w:r w:rsidRPr="0001046A">
              <w:rPr>
                <w:sz w:val="20"/>
              </w:rPr>
              <w:t xml:space="preserve"> </w:t>
            </w:r>
            <w:r w:rsidRPr="0001046A">
              <w:rPr>
                <w:rFonts w:ascii="Sylfaen" w:hAnsi="Sylfaen" w:cs="Sylfaen"/>
                <w:sz w:val="20"/>
              </w:rPr>
              <w:t>გამოძახების</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r w:rsidRPr="0001046A">
              <w:rPr>
                <w:sz w:val="20"/>
              </w:rPr>
              <w:t xml:space="preserve"> – </w:t>
            </w:r>
            <w:r w:rsidRPr="0001046A">
              <w:rPr>
                <w:rFonts w:ascii="Sylfaen" w:hAnsi="Sylfaen" w:cs="Sylfaen"/>
                <w:sz w:val="20"/>
              </w:rPr>
              <w:t>ფორმა</w:t>
            </w:r>
            <w:r w:rsidRPr="0001046A">
              <w:rPr>
                <w:sz w:val="20"/>
              </w:rPr>
              <w:t xml:space="preserve"> № IV-200–13/</w:t>
            </w:r>
            <w:r w:rsidRPr="0001046A">
              <w:rPr>
                <w:rFonts w:ascii="Sylfaen" w:hAnsi="Sylfaen" w:cs="Sylfaen"/>
                <w:sz w:val="20"/>
              </w:rPr>
              <w:t>ა</w:t>
            </w:r>
            <w:r w:rsidRPr="0001046A">
              <w:rPr>
                <w:sz w:val="20"/>
              </w:rPr>
              <w:t xml:space="preserve"> </w:t>
            </w:r>
          </w:p>
          <w:p w:rsidR="0001046A" w:rsidRPr="0001046A" w:rsidRDefault="0001046A" w:rsidP="0001046A">
            <w:pPr>
              <w:rPr>
                <w:sz w:val="20"/>
              </w:rPr>
            </w:pPr>
            <w:r w:rsidRPr="0001046A">
              <w:rPr>
                <w:sz w:val="20"/>
              </w:rPr>
              <w:t>●</w:t>
            </w:r>
            <w:r w:rsidRPr="0001046A">
              <w:rPr>
                <w:sz w:val="20"/>
              </w:rPr>
              <w:tab/>
            </w:r>
            <w:r w:rsidRPr="0001046A">
              <w:rPr>
                <w:rFonts w:ascii="Sylfaen" w:hAnsi="Sylfaen" w:cs="Sylfaen"/>
                <w:sz w:val="20"/>
              </w:rPr>
              <w:t>ბენეფიციარის</w:t>
            </w:r>
            <w:r w:rsidRPr="0001046A">
              <w:rPr>
                <w:sz w:val="20"/>
              </w:rPr>
              <w:t xml:space="preserve"> </w:t>
            </w:r>
            <w:r w:rsidRPr="0001046A">
              <w:rPr>
                <w:rFonts w:ascii="Sylfaen" w:hAnsi="Sylfaen" w:cs="Sylfaen"/>
                <w:sz w:val="20"/>
              </w:rPr>
              <w:t>სამედიცინო</w:t>
            </w:r>
            <w:r w:rsidRPr="0001046A">
              <w:rPr>
                <w:sz w:val="20"/>
              </w:rPr>
              <w:t xml:space="preserve"> </w:t>
            </w:r>
            <w:r w:rsidRPr="0001046A">
              <w:rPr>
                <w:rFonts w:ascii="Sylfaen" w:hAnsi="Sylfaen" w:cs="Sylfaen"/>
                <w:sz w:val="20"/>
              </w:rPr>
              <w:t>ბარათი</w:t>
            </w:r>
          </w:p>
          <w:p w:rsidR="0001046A" w:rsidRPr="0001046A" w:rsidRDefault="0001046A" w:rsidP="0001046A">
            <w:pPr>
              <w:rPr>
                <w:sz w:val="20"/>
              </w:rPr>
            </w:pPr>
            <w:r w:rsidRPr="0001046A">
              <w:rPr>
                <w:rFonts w:ascii="Sylfaen" w:hAnsi="Sylfaen" w:cs="Sylfaen"/>
                <w:sz w:val="20"/>
              </w:rPr>
              <w:t>ბენეფიციართა</w:t>
            </w:r>
            <w:r w:rsidRPr="0001046A">
              <w:rPr>
                <w:sz w:val="20"/>
              </w:rPr>
              <w:t xml:space="preserve"> </w:t>
            </w:r>
            <w:r w:rsidRPr="0001046A">
              <w:rPr>
                <w:rFonts w:ascii="Sylfaen" w:hAnsi="Sylfaen" w:cs="Sylfaen"/>
                <w:sz w:val="20"/>
              </w:rPr>
              <w:t>რეგისტრაციის</w:t>
            </w:r>
            <w:r w:rsidRPr="0001046A">
              <w:rPr>
                <w:sz w:val="20"/>
              </w:rPr>
              <w:t xml:space="preserve"> </w:t>
            </w:r>
            <w:r w:rsidRPr="0001046A">
              <w:rPr>
                <w:rFonts w:ascii="Sylfaen" w:hAnsi="Sylfaen" w:cs="Sylfaen"/>
                <w:sz w:val="20"/>
              </w:rPr>
              <w:t>ჟურნალი</w:t>
            </w:r>
          </w:p>
          <w:p w:rsidR="00041E00" w:rsidRPr="00BC2536" w:rsidRDefault="00041E00" w:rsidP="00041E00">
            <w:pPr>
              <w:jc w:val="both"/>
              <w:rPr>
                <w:rFonts w:ascii="Sylfaen" w:eastAsia="Merriweather" w:hAnsi="Sylfaen" w:cs="Merriweather"/>
                <w:color w:val="auto"/>
                <w:sz w:val="20"/>
                <w:szCs w:val="20"/>
              </w:rPr>
            </w:pP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სტანდარტიზებული საექთნო დიაგნოზი. საექთნო ჩარევა და პაციენტისგან საექთნო შედეგის მიღება);</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იმპლემენტაცია</w:t>
            </w:r>
            <w:r w:rsidRPr="00BC2536">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10E03">
              <w:rPr>
                <w:rFonts w:ascii="Sylfaen" w:eastAsia="Arial Unicode MS" w:hAnsi="Sylfaen" w:cs="Arial Unicode MS"/>
                <w:color w:val="auto"/>
                <w:sz w:val="20"/>
                <w:szCs w:val="20"/>
              </w:rPr>
              <w:t>ნ</w:t>
            </w:r>
            <w:r w:rsidRPr="00BC2536">
              <w:rPr>
                <w:rFonts w:ascii="Sylfaen" w:eastAsia="Arial Unicode MS" w:hAnsi="Sylfaen" w:cs="Arial Unicode MS"/>
                <w:color w:val="auto"/>
                <w:sz w:val="20"/>
                <w:szCs w:val="20"/>
              </w:rPr>
              <w:t>ტაცია;</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u w:val="single"/>
              </w:rPr>
              <w:t xml:space="preserve">გადაფასება: </w:t>
            </w:r>
            <w:r w:rsidRPr="00BC2536">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B2685" w:rsidRPr="00BC2536" w:rsidRDefault="005B2685" w:rsidP="005B2685">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საექთნო მანიპულაციები</w:t>
            </w:r>
            <w:r w:rsidRPr="00BC2536">
              <w:rPr>
                <w:rFonts w:ascii="Sylfaen" w:eastAsia="Merriweather" w:hAnsi="Sylfaen" w:cs="Merriweather"/>
                <w:b/>
                <w:color w:val="auto"/>
                <w:sz w:val="20"/>
                <w:szCs w:val="20"/>
                <w:vertAlign w:val="superscript"/>
              </w:rPr>
              <w:footnoteReference w:id="3"/>
            </w:r>
            <w:r w:rsidRPr="00BC2536">
              <w:rPr>
                <w:rFonts w:ascii="Sylfaen" w:eastAsia="Merriweather" w:hAnsi="Sylfaen" w:cs="Merriweather"/>
                <w:b/>
                <w:color w:val="auto"/>
                <w:sz w:val="20"/>
                <w:szCs w:val="20"/>
              </w:rPr>
              <w:t xml:space="preserve">: </w:t>
            </w:r>
          </w:p>
          <w:p w:rsidR="005B2685" w:rsidRPr="00BC2536" w:rsidRDefault="005B2685" w:rsidP="005B2685">
            <w:pPr>
              <w:jc w:val="both"/>
              <w:rPr>
                <w:rFonts w:ascii="Sylfaen" w:eastAsia="Arial Unicode MS" w:hAnsi="Sylfaen" w:cs="Arial Unicode MS"/>
                <w:b/>
                <w:color w:val="auto"/>
                <w:sz w:val="20"/>
                <w:szCs w:val="20"/>
              </w:rPr>
            </w:pPr>
            <w:r w:rsidRPr="00BC2536">
              <w:rPr>
                <w:rFonts w:ascii="Sylfaen" w:eastAsia="Arial Unicode MS" w:hAnsi="Sylfaen" w:cs="Arial Unicode MS"/>
                <w:b/>
                <w:color w:val="auto"/>
                <w:sz w:val="20"/>
                <w:szCs w:val="20"/>
              </w:rPr>
              <w:t>საექთნო მანიპულაციები:</w:t>
            </w:r>
            <w:r w:rsidRPr="00BC2536">
              <w:rPr>
                <w:rStyle w:val="FootnoteReference"/>
                <w:rFonts w:ascii="Sylfaen" w:eastAsia="Arial Unicode MS" w:hAnsi="Sylfaen" w:cs="Arial Unicode MS"/>
                <w:b/>
                <w:color w:val="auto"/>
              </w:rPr>
              <w:footnoteReference w:id="4"/>
            </w:r>
          </w:p>
          <w:p w:rsidR="005B2685" w:rsidRPr="00BC2536" w:rsidRDefault="005B2685" w:rsidP="005B2685">
            <w:pPr>
              <w:rPr>
                <w:rFonts w:ascii="Sylfaen" w:eastAsia="Merriweather" w:hAnsi="Sylfaen" w:cs="Merriweather"/>
                <w:color w:val="auto"/>
                <w:sz w:val="20"/>
                <w:szCs w:val="20"/>
              </w:rPr>
            </w:pPr>
            <w:r w:rsidRPr="00BC2536">
              <w:rPr>
                <w:rFonts w:ascii="Sylfaen" w:eastAsia="Merriweather" w:hAnsi="Sylfaen" w:cs="Merriweather"/>
                <w:color w:val="auto"/>
                <w:sz w:val="20"/>
                <w:szCs w:val="20"/>
              </w:rPr>
              <w:t>პაციენტის და სამუშაო არის მომზადება.</w:t>
            </w:r>
          </w:p>
          <w:p w:rsidR="005B2685" w:rsidRPr="00BC2536" w:rsidRDefault="005B2685" w:rsidP="005B2685">
            <w:pPr>
              <w:contextualSpacing/>
              <w:jc w:val="both"/>
              <w:rPr>
                <w:rFonts w:ascii="Sylfaen" w:eastAsia="Merriweather" w:hAnsi="Sylfaen" w:cs="Merriweather"/>
                <w:b/>
                <w:color w:val="auto"/>
                <w:sz w:val="20"/>
                <w:szCs w:val="20"/>
              </w:rPr>
            </w:pPr>
            <w:r w:rsidRPr="00BC2536">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5B2685" w:rsidRPr="00BC2536" w:rsidRDefault="005B2685" w:rsidP="005B2685">
            <w:pPr>
              <w:contextualSpacing/>
              <w:rPr>
                <w:rFonts w:ascii="Sylfaen" w:eastAsia="Merriweather" w:hAnsi="Sylfaen" w:cs="Merriweather"/>
                <w:b/>
                <w:color w:val="auto"/>
                <w:sz w:val="20"/>
                <w:szCs w:val="20"/>
              </w:rPr>
            </w:pPr>
            <w:r w:rsidRPr="00BC2536">
              <w:rPr>
                <w:rFonts w:ascii="Sylfaen" w:eastAsia="Arial Unicode MS" w:hAnsi="Sylfaen" w:cs="Arial Unicode MS"/>
                <w:color w:val="auto"/>
                <w:sz w:val="20"/>
                <w:szCs w:val="20"/>
              </w:rPr>
              <w:t>ხელების დაცვა -ხელთათმანი</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 xml:space="preserve"> კანის, ტანსაცმლის დაცვა -ხალათი/</w:t>
            </w:r>
            <w:r w:rsidR="005F5093">
              <w:rPr>
                <w:rFonts w:ascii="Sylfaen" w:eastAsia="Arial Unicode MS" w:hAnsi="Sylfaen" w:cs="Arial Unicode MS"/>
                <w:color w:val="auto"/>
                <w:sz w:val="20"/>
                <w:szCs w:val="20"/>
              </w:rPr>
              <w:t>წინსაფარი</w:t>
            </w:r>
            <w:r w:rsidRPr="00BC2536">
              <w:rPr>
                <w:rFonts w:ascii="Sylfaen" w:eastAsia="Arial Unicode MS" w:hAnsi="Sylfaen" w:cs="Arial Unicode MS"/>
                <w:color w:val="auto"/>
                <w:sz w:val="20"/>
                <w:szCs w:val="20"/>
              </w:rPr>
              <w:t>, სათვალე- თვალის დაცვა</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სახის ფარი</w:t>
            </w:r>
            <w:r w:rsidRPr="00BC2536">
              <w:rPr>
                <w:rFonts w:ascii="Sylfaen" w:eastAsia="Merriweather" w:hAnsi="Sylfaen" w:cs="Merriweather"/>
                <w:b/>
                <w:color w:val="auto"/>
                <w:sz w:val="20"/>
                <w:szCs w:val="20"/>
              </w:rPr>
              <w:t>,</w:t>
            </w:r>
            <w:r w:rsidRPr="00BC2536">
              <w:rPr>
                <w:rFonts w:ascii="Sylfaen" w:eastAsia="Arial Unicode MS" w:hAnsi="Sylfaen" w:cs="Arial Unicode MS"/>
                <w:color w:val="auto"/>
                <w:sz w:val="20"/>
                <w:szCs w:val="20"/>
              </w:rPr>
              <w:t xml:space="preserve"> ქირურგიული ნიღაბი</w:t>
            </w:r>
            <w:r w:rsidRPr="00BC2536">
              <w:rPr>
                <w:rFonts w:ascii="Sylfaen" w:eastAsia="Merriweather" w:hAnsi="Sylfaen" w:cs="Merriweather"/>
                <w:b/>
                <w:color w:val="auto"/>
                <w:sz w:val="20"/>
                <w:szCs w:val="20"/>
              </w:rPr>
              <w:t>,</w:t>
            </w:r>
            <w:r w:rsidR="001F108E">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რესპირატორი</w:t>
            </w:r>
            <w:r w:rsidRPr="00BC2536">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ფეხსაცმელი/ბახილები</w:t>
            </w:r>
            <w:r w:rsidRPr="00BC2536">
              <w:rPr>
                <w:rFonts w:ascii="Sylfaen" w:eastAsia="Merriweather" w:hAnsi="Sylfaen" w:cs="Merriweather"/>
                <w:b/>
                <w:color w:val="auto"/>
                <w:sz w:val="20"/>
                <w:szCs w:val="20"/>
              </w:rPr>
              <w:t xml:space="preserve">, </w:t>
            </w:r>
            <w:r w:rsidRPr="00BC2536">
              <w:rPr>
                <w:rFonts w:ascii="Sylfaen" w:eastAsia="Arial Unicode MS" w:hAnsi="Sylfaen" w:cs="Arial Unicode MS"/>
                <w:color w:val="auto"/>
                <w:sz w:val="20"/>
                <w:szCs w:val="20"/>
              </w:rPr>
              <w:t>ქუდი/ თმის ჩაჩი</w:t>
            </w:r>
          </w:p>
          <w:p w:rsidR="005B2685" w:rsidRPr="00BC2536" w:rsidRDefault="005B2685" w:rsidP="005B2685">
            <w:pPr>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არაინვაზიური მეთოდი, პულსი, </w:t>
            </w:r>
            <w:r w:rsidR="00041589">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 xml:space="preserve">მი, არტერული წნევა, საშუალო არტერიული წნევა, ტემპერატურა, </w:t>
            </w:r>
          </w:p>
          <w:p w:rsidR="005B2685" w:rsidRPr="00BC2536" w:rsidRDefault="005B2685" w:rsidP="005B2685">
            <w:pPr>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ნიღაბის,ოროფარენგიალური მილის, ნაზოფარენგიალური მილის  გამოყენება, </w:t>
            </w:r>
          </w:p>
          <w:p w:rsidR="005B2685" w:rsidRPr="00BC2536" w:rsidRDefault="005B2685" w:rsidP="005B2685">
            <w:pPr>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5B2685" w:rsidRPr="00BC2536" w:rsidRDefault="005B2685" w:rsidP="005B2685">
            <w:pPr>
              <w:rPr>
                <w:rFonts w:ascii="Sylfaen" w:eastAsia="Arial Unicode MS" w:hAnsi="Sylfaen" w:cs="Arial Unicode MS"/>
                <w:color w:val="auto"/>
                <w:sz w:val="20"/>
                <w:szCs w:val="20"/>
              </w:rPr>
            </w:pP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041589">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მი, სიცოცხლისთვის საშიში რითმიების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48657C">
              <w:rPr>
                <w:rFonts w:ascii="Sylfaen" w:eastAsia="Arial Unicode MS" w:hAnsi="Sylfaen" w:cs="Arial Unicode MS"/>
                <w:color w:val="auto"/>
                <w:sz w:val="20"/>
                <w:szCs w:val="20"/>
              </w:rPr>
              <w:t>-</w:t>
            </w:r>
            <w:r w:rsidRPr="00BC2536">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48657C">
              <w:rPr>
                <w:rFonts w:ascii="Sylfaen" w:eastAsia="Arial Unicode MS" w:hAnsi="Sylfaen" w:cs="Arial Unicode MS"/>
                <w:color w:val="auto"/>
                <w:sz w:val="20"/>
                <w:szCs w:val="20"/>
              </w:rPr>
              <w:t>, BLS/</w:t>
            </w:r>
            <w:r w:rsidRPr="00BC2536">
              <w:rPr>
                <w:rFonts w:ascii="Sylfaen" w:eastAsia="Arial Unicode MS" w:hAnsi="Sylfaen" w:cs="Arial Unicode MS"/>
                <w:color w:val="auto"/>
                <w:sz w:val="20"/>
                <w:szCs w:val="20"/>
              </w:rPr>
              <w:t xml:space="preserve">ACLS </w:t>
            </w:r>
            <w:r w:rsidR="005F5093">
              <w:rPr>
                <w:rFonts w:ascii="Sylfaen" w:eastAsia="Arial Unicode MS" w:hAnsi="Sylfaen" w:cs="Arial Unicode MS"/>
                <w:color w:val="auto"/>
                <w:sz w:val="20"/>
                <w:szCs w:val="20"/>
              </w:rPr>
              <w:t>რეკომენდაციები</w:t>
            </w:r>
            <w:r w:rsidRPr="00BC2536">
              <w:rPr>
                <w:rFonts w:ascii="Sylfaen" w:eastAsia="Arial Unicode MS" w:hAnsi="Sylfaen" w:cs="Arial Unicode MS"/>
                <w:color w:val="auto"/>
                <w:sz w:val="20"/>
                <w:szCs w:val="20"/>
              </w:rPr>
              <w:t xml:space="preserve">ს გამოყენება და ექიმის ასისიტირება </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41589">
              <w:rPr>
                <w:rFonts w:ascii="Sylfaen" w:eastAsia="Arial Unicode MS" w:hAnsi="Sylfaen" w:cs="Arial Unicode MS"/>
                <w:color w:val="auto"/>
                <w:sz w:val="20"/>
                <w:szCs w:val="20"/>
              </w:rPr>
              <w:t>ს</w:t>
            </w:r>
            <w:r w:rsidRPr="00BC2536">
              <w:rPr>
                <w:rFonts w:ascii="Sylfaen" w:eastAsia="Arial Unicode MS" w:hAnsi="Sylfaen" w:cs="Arial Unicode MS"/>
                <w:color w:val="auto"/>
                <w:sz w:val="20"/>
                <w:szCs w:val="20"/>
              </w:rPr>
              <w:t>კალი</w:t>
            </w:r>
            <w:r w:rsidR="00041589">
              <w:rPr>
                <w:rFonts w:ascii="Sylfaen" w:eastAsia="Arial Unicode MS" w:hAnsi="Sylfaen" w:cs="Arial Unicode MS"/>
                <w:color w:val="auto"/>
                <w:sz w:val="20"/>
                <w:szCs w:val="20"/>
              </w:rPr>
              <w:t>ს</w:t>
            </w:r>
            <w:r w:rsidRPr="00BC2536">
              <w:rPr>
                <w:rFonts w:ascii="Sylfaen" w:eastAsia="Arial Unicode MS" w:hAnsi="Sylfaen" w:cs="Arial Unicode MS"/>
                <w:color w:val="auto"/>
                <w:sz w:val="20"/>
                <w:szCs w:val="20"/>
              </w:rPr>
              <w:t xml:space="preserve"> შევსება გამოყენების დროს ასისტირება </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კიდურების ტემპერატურის მონიტორინგი</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ნაწოლების პრევენციისთვის საჭირო ღონისძიებები (მოძრაობა, ჰიგიენა, ნუტრიცია), ნაწოლების შეფასების </w:t>
            </w:r>
            <w:r w:rsidR="005F5093">
              <w:rPr>
                <w:rFonts w:ascii="Sylfaen" w:eastAsia="Arial Unicode MS" w:hAnsi="Sylfaen" w:cs="Arial Unicode MS"/>
                <w:color w:val="auto"/>
                <w:sz w:val="20"/>
                <w:szCs w:val="20"/>
              </w:rPr>
              <w:t>სკალების</w:t>
            </w:r>
            <w:r w:rsidRPr="00BC2536">
              <w:rPr>
                <w:rFonts w:ascii="Sylfaen" w:eastAsia="Arial Unicode MS" w:hAnsi="Sylfaen" w:cs="Arial Unicode MS"/>
                <w:color w:val="auto"/>
                <w:sz w:val="20"/>
                <w:szCs w:val="20"/>
              </w:rPr>
              <w:t xml:space="preserve"> წარმოება </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მოძრაობის დიაპაზონის აღწერა, ანატომიური სტრუქტურების დაზიანება ცუდი პოზიციის დროს, ტერფის, მტევნის სახსრების მოძრაობის ტექნიკის განხორციელება, მაღალი რისკის პაციენტების იდენტიფიცირება, რომელთაც შესაძლოა განუვითარდეთ სახსრების დაზიანება (ხანგრძლივი იმობილიზაცია, შეშუპება)</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პაციენტის მოძრაობის შესაძლებლობის შეფასება, თრომბოპროფილაქსისის მნიშვნელობა: ფარმაკოლოგიური და მექანიკური, ფარმაკოლოგიური თრომბოპროფილაქსისის გართულებები ამოცნობა და მართვა. 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5F5093">
              <w:rPr>
                <w:rFonts w:ascii="Sylfaen" w:eastAsia="Arial Unicode MS" w:hAnsi="Sylfaen" w:cs="Arial Unicode MS"/>
                <w:color w:val="auto"/>
                <w:sz w:val="20"/>
                <w:szCs w:val="20"/>
              </w:rPr>
              <w:t>ელასტიკური</w:t>
            </w:r>
            <w:r w:rsidRPr="00BC2536">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5B2685" w:rsidRPr="00BC2536" w:rsidRDefault="005B2685" w:rsidP="006B214F">
            <w:pPr>
              <w:contextualSpacing/>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Merriweather" w:hAnsi="Sylfaen" w:cs="Merriweather"/>
                <w:color w:val="auto"/>
                <w:sz w:val="20"/>
                <w:szCs w:val="20"/>
              </w:rPr>
              <w:t>მედიკემანტების ორალურად, ინტრამუსკულარულად,</w:t>
            </w:r>
            <w:r w:rsidR="001F108E">
              <w:rPr>
                <w:rFonts w:ascii="Sylfaen" w:eastAsia="Merriweather" w:hAnsi="Sylfaen" w:cs="Merriweather"/>
                <w:color w:val="auto"/>
                <w:sz w:val="20"/>
                <w:szCs w:val="20"/>
              </w:rPr>
              <w:t xml:space="preserve"> </w:t>
            </w:r>
            <w:r w:rsidRPr="00BC2536">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5F5093">
              <w:rPr>
                <w:rFonts w:ascii="Sylfaen" w:eastAsia="Merriweather" w:hAnsi="Sylfaen" w:cs="Merriweather"/>
                <w:color w:val="auto"/>
                <w:sz w:val="20"/>
                <w:szCs w:val="20"/>
              </w:rPr>
              <w:t>ბოლუსურად</w:t>
            </w:r>
            <w:r w:rsidRPr="00BC2536">
              <w:rPr>
                <w:rFonts w:ascii="Sylfaen" w:eastAsia="Merriweather" w:hAnsi="Sylfaen" w:cs="Merriweather"/>
                <w:color w:val="auto"/>
                <w:sz w:val="20"/>
                <w:szCs w:val="20"/>
              </w:rPr>
              <w:t xml:space="preserve"> შეყვანა, მიკროინფუზია, ინფუზია, ტრანფუზია </w:t>
            </w:r>
            <w:r w:rsidR="005F5093">
              <w:rPr>
                <w:rFonts w:ascii="Sylfaen" w:eastAsia="Arial Unicode MS" w:hAnsi="Sylfaen" w:cs="Arial Unicode MS"/>
                <w:color w:val="auto"/>
                <w:sz w:val="20"/>
                <w:szCs w:val="20"/>
              </w:rPr>
              <w:t>პროცედურასთან</w:t>
            </w:r>
            <w:r w:rsidRPr="00BC2536">
              <w:rPr>
                <w:rFonts w:ascii="Sylfaen" w:eastAsia="Arial Unicode MS" w:hAnsi="Sylfaen" w:cs="Arial Unicode MS"/>
                <w:color w:val="auto"/>
                <w:sz w:val="20"/>
                <w:szCs w:val="20"/>
              </w:rPr>
              <w:t xml:space="preserve"> დაკავშირებული უსაფრთხოების წესების დაცვა:</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სიცოცხლისთვის საშიშ </w:t>
            </w:r>
            <w:r w:rsidR="001F108E">
              <w:rPr>
                <w:rFonts w:ascii="Sylfaen" w:eastAsia="Arial Unicode MS" w:hAnsi="Sylfaen" w:cs="Arial Unicode MS"/>
                <w:color w:val="auto"/>
                <w:sz w:val="20"/>
                <w:szCs w:val="20"/>
              </w:rPr>
              <w:t>რიტ</w:t>
            </w:r>
            <w:r w:rsidRPr="00BC2536">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ანტიარითმიული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48657C">
              <w:rPr>
                <w:rFonts w:ascii="Sylfaen" w:eastAsia="Arial Unicode MS" w:hAnsi="Sylfaen" w:cs="Arial Unicode MS"/>
                <w:color w:val="auto"/>
                <w:sz w:val="20"/>
                <w:szCs w:val="20"/>
              </w:rPr>
              <w:t>კ</w:t>
            </w:r>
            <w:r w:rsidRPr="00BC2536">
              <w:rPr>
                <w:rFonts w:ascii="Sylfaen" w:eastAsia="Arial Unicode MS" w:hAnsi="Sylfaen" w:cs="Arial Unicode MS"/>
                <w:color w:val="auto"/>
                <w:sz w:val="20"/>
                <w:szCs w:val="20"/>
              </w:rPr>
              <w:t>ური შოკი, ნეიროგენური შოკი, ანაფილაქსიური შოკი;</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სახსრების მოძრაობა.</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სავარჯიშო სპირომეტრია  </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სითხის ბალანსის დათვლა:</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5F5093">
              <w:rPr>
                <w:rFonts w:ascii="Sylfaen" w:eastAsia="Arial Unicode MS" w:hAnsi="Sylfaen" w:cs="Arial Unicode MS"/>
                <w:color w:val="auto"/>
                <w:sz w:val="20"/>
                <w:szCs w:val="20"/>
              </w:rPr>
              <w:t>სკალა</w:t>
            </w:r>
            <w:r w:rsidRPr="00BC2536">
              <w:rPr>
                <w:rFonts w:ascii="Sylfaen" w:eastAsia="Arial Unicode MS" w:hAnsi="Sylfaen" w:cs="Arial Unicode MS"/>
                <w:color w:val="auto"/>
                <w:sz w:val="20"/>
                <w:szCs w:val="20"/>
              </w:rPr>
              <w:t xml:space="preserve">, GCS </w:t>
            </w:r>
            <w:r w:rsidR="005F5093">
              <w:rPr>
                <w:rFonts w:ascii="Sylfaen" w:eastAsia="Arial Unicode MS" w:hAnsi="Sylfaen" w:cs="Arial Unicode MS"/>
                <w:color w:val="auto"/>
                <w:sz w:val="20"/>
                <w:szCs w:val="20"/>
              </w:rPr>
              <w:t>სკალა</w:t>
            </w:r>
            <w:r w:rsidRPr="00BC2536">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ჰიპოაქტირუობა, ჰიპერაქტიურობა და ჰიპოაქტიურობაის დილირიუმის შეფასება </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5F5093">
              <w:rPr>
                <w:rFonts w:ascii="Sylfaen" w:eastAsia="Arial Unicode MS" w:hAnsi="Sylfaen" w:cs="Arial Unicode MS"/>
                <w:color w:val="auto"/>
                <w:sz w:val="20"/>
                <w:szCs w:val="20"/>
              </w:rPr>
              <w:t>სკალების</w:t>
            </w:r>
            <w:r w:rsidRPr="00BC2536">
              <w:rPr>
                <w:rFonts w:ascii="Sylfaen" w:eastAsia="Arial Unicode MS" w:hAnsi="Sylfaen" w:cs="Arial Unicode MS"/>
                <w:color w:val="auto"/>
                <w:sz w:val="20"/>
                <w:szCs w:val="20"/>
              </w:rPr>
              <w:t xml:space="preserve"> გაცნობა; სედაციის დროს გასამახვილებელი ყურადღება: საჰაერო გზების დაცვა, </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1F108E">
              <w:rPr>
                <w:rFonts w:ascii="Sylfaen" w:eastAsia="Arial Unicode MS" w:hAnsi="Sylfaen" w:cs="Arial Unicode MS"/>
                <w:color w:val="auto"/>
                <w:sz w:val="20"/>
                <w:szCs w:val="20"/>
              </w:rPr>
              <w:t xml:space="preserve"> </w:t>
            </w:r>
            <w:r w:rsidR="005F5093">
              <w:rPr>
                <w:rFonts w:ascii="Sylfaen" w:eastAsia="Arial Unicode MS" w:hAnsi="Sylfaen" w:cs="Arial Unicode MS"/>
                <w:color w:val="auto"/>
                <w:sz w:val="20"/>
                <w:szCs w:val="20"/>
              </w:rPr>
              <w:t>საშუალებები, რომლებიც</w:t>
            </w:r>
            <w:r w:rsidRPr="00BC2536">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 </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Merriweather" w:hAnsi="Sylfaen" w:cs="Merriweather"/>
                <w:color w:val="auto"/>
                <w:sz w:val="20"/>
                <w:szCs w:val="20"/>
              </w:rPr>
              <w:t xml:space="preserve">ასპირაციის პრევენცია, </w:t>
            </w:r>
            <w:r w:rsidRPr="00BC2536">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კვების შემაფერხებელი ფაქტორები კრიტიკულად დაავდებულ პაციენტებში, კვების სხვადასხვა მეთოდები: ნაზოგასტრალურ იმილი, გასტრალური მილი, პარენტერალური კვება, ენტერალური კვება, ნაზოგასტრალური მილის  ინტუბაცია და მისი ადგილმდებარეობის დადასტურება, ენტერალური მილი ობსტრუქციის თავიდან აცილება, პარენტერალური ხაზების მოვლა, ნაწლავების მოქმედების მართვა კრიტიკულად დაავადებულ პაციენტებში. </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პაციენტის წონის კონტროლი, პაციენტის სტომის გამონადენის, ფერის და კონსისტენციის კონტროლი.</w:t>
            </w:r>
            <w:r w:rsidR="006B214F"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ნაწლავების პერისტალტიკის კონტრილი</w:t>
            </w:r>
          </w:p>
          <w:p w:rsidR="005B2685" w:rsidRPr="00BC2536" w:rsidRDefault="005B2685" w:rsidP="006B214F">
            <w:pPr>
              <w:jc w:val="both"/>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6B214F"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w:t>
            </w:r>
            <w:r w:rsidR="005F5093">
              <w:rPr>
                <w:rFonts w:ascii="Sylfaen" w:eastAsia="Arial Unicode MS" w:hAnsi="Sylfaen" w:cs="Arial Unicode MS"/>
                <w:color w:val="auto"/>
                <w:sz w:val="20"/>
                <w:szCs w:val="20"/>
              </w:rPr>
              <w:t>კონტროლი</w:t>
            </w:r>
            <w:r w:rsidRPr="00BC2536">
              <w:rPr>
                <w:rFonts w:ascii="Sylfaen" w:eastAsia="Arial Unicode MS" w:hAnsi="Sylfaen" w:cs="Arial Unicode MS"/>
                <w:color w:val="auto"/>
                <w:sz w:val="20"/>
                <w:szCs w:val="20"/>
              </w:rPr>
              <w:t>, კრეატინინის კლირენსის კონტროლი, შარდისანალიზის კონტროლი, ელექტროლიტები, ჰიპო და ჰიპერკალემია</w:t>
            </w:r>
          </w:p>
          <w:p w:rsidR="005B2685" w:rsidRPr="00BC2536" w:rsidRDefault="005B2685" w:rsidP="005B2685">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თ</w:t>
            </w:r>
            <w:r w:rsidR="0048657C">
              <w:rPr>
                <w:rFonts w:ascii="Sylfaen" w:eastAsia="Arial Unicode MS" w:hAnsi="Sylfaen" w:cs="Arial Unicode MS"/>
                <w:color w:val="auto"/>
                <w:sz w:val="20"/>
                <w:szCs w:val="20"/>
              </w:rPr>
              <w:t>ირ</w:t>
            </w:r>
            <w:r w:rsidRPr="00BC2536">
              <w:rPr>
                <w:rFonts w:ascii="Sylfaen" w:eastAsia="Arial Unicode MS" w:hAnsi="Sylfaen" w:cs="Arial Unicode MS"/>
                <w:color w:val="auto"/>
                <w:sz w:val="20"/>
                <w:szCs w:val="20"/>
              </w:rPr>
              <w:t>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განსაზრვრა და სამოქმედო გეგმაში გათვალისწინება: CVVH –Continuous Veno-Venous Hemofiltration; CVVHD, თირკმლის ჩანაცვლებითი თერაპიის გართულებების დროს ექიმის ასისტირება და გართულებების (ჰემოდინამიური არასტაბილურობა, აეროვანი ემბოლია, თრომბოციტოპენია, სითხის დაკარგვა, ელექტროლიტების დისბალანსი, ჰიპთერმია, ჰეპარინით გამოწვეული თრომბოციტომენია და სისხლდენა</w:t>
            </w:r>
            <w:r w:rsidRPr="00BC2536">
              <w:rPr>
                <w:rFonts w:ascii="Sylfaen" w:eastAsia="Merriweather" w:hAnsi="Sylfaen" w:cs="Merriweather"/>
                <w:color w:val="auto"/>
                <w:sz w:val="20"/>
                <w:szCs w:val="20"/>
              </w:rPr>
              <w:t>)</w:t>
            </w:r>
            <w:r w:rsidRPr="00BC2536">
              <w:rPr>
                <w:rFonts w:ascii="Sylfaen" w:eastAsia="Arial Unicode MS" w:hAnsi="Sylfaen" w:cs="Arial Unicode MS"/>
                <w:color w:val="auto"/>
                <w:sz w:val="20"/>
                <w:szCs w:val="20"/>
              </w:rPr>
              <w:t xml:space="preserve"> მართვაში მონაწილეობა  შარდის</w:t>
            </w:r>
            <w:r w:rsidR="001F108E">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ბუშტის კათეტერიზაციის ტექნიკა, აღჭურვილობა, მოვლა, ჩვენებები და უკუჩვენებები.</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გამწმენდი ოყნის პორცედურის შესრულება, </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ჰიგიენის ღონისძიებების  შესრულება</w:t>
            </w:r>
            <w:r w:rsidRPr="00BC2536">
              <w:rPr>
                <w:rFonts w:ascii="Sylfaen" w:eastAsia="Arial Unicode MS" w:hAnsi="Sylfaen" w:cs="Arial Unicode MS"/>
                <w:b/>
                <w:color w:val="auto"/>
                <w:sz w:val="20"/>
                <w:szCs w:val="20"/>
              </w:rPr>
              <w:t xml:space="preserve">:  </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თვალების მოვლა;</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 xml:space="preserve">პირის ღრუს, კბილების მოვლა, კბილების </w:t>
            </w:r>
            <w:r w:rsidR="005F5093">
              <w:rPr>
                <w:rFonts w:ascii="Sylfaen" w:eastAsia="Arial Unicode MS" w:hAnsi="Sylfaen" w:cs="Arial Unicode MS"/>
                <w:color w:val="auto"/>
                <w:sz w:val="20"/>
                <w:szCs w:val="20"/>
              </w:rPr>
              <w:t>პროთეზი</w:t>
            </w:r>
            <w:r w:rsidRPr="00BC2536">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BC2536">
              <w:rPr>
                <w:rFonts w:ascii="Sylfaen" w:eastAsia="Merriweather" w:hAnsi="Sylfaen" w:cs="Merriweather"/>
                <w:color w:val="auto"/>
                <w:sz w:val="20"/>
                <w:szCs w:val="20"/>
              </w:rPr>
              <w:t xml:space="preserve"> </w:t>
            </w:r>
            <w:r w:rsidRPr="00BC2536">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5B2685" w:rsidRPr="00BC2536" w:rsidRDefault="005B2685" w:rsidP="006B214F">
            <w:pPr>
              <w:numPr>
                <w:ilvl w:val="0"/>
                <w:numId w:val="24"/>
              </w:numPr>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შორისის მოვლა (ქალები, კაცები);</w:t>
            </w:r>
          </w:p>
          <w:p w:rsidR="005B2685" w:rsidRPr="00BC2536" w:rsidRDefault="005B2685" w:rsidP="006B214F">
            <w:pPr>
              <w:numPr>
                <w:ilvl w:val="0"/>
                <w:numId w:val="24"/>
              </w:numPr>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შარდის ბუშტის კათეტერის მოვლა;</w:t>
            </w:r>
          </w:p>
          <w:p w:rsidR="005B2685" w:rsidRPr="00BC2536" w:rsidRDefault="005B2685" w:rsidP="006B214F">
            <w:pPr>
              <w:numPr>
                <w:ilvl w:val="0"/>
                <w:numId w:val="24"/>
              </w:numPr>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სახის გაპარსვა;</w:t>
            </w:r>
          </w:p>
          <w:p w:rsidR="005B2685" w:rsidRPr="00BC2536" w:rsidRDefault="005B2685" w:rsidP="006B214F">
            <w:pPr>
              <w:numPr>
                <w:ilvl w:val="0"/>
                <w:numId w:val="24"/>
              </w:numPr>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თმების მოვლა</w:t>
            </w:r>
            <w:r w:rsidR="001F108E">
              <w:rPr>
                <w:rFonts w:ascii="Sylfaen" w:eastAsia="Arial Unicode MS" w:hAnsi="Sylfaen" w:cs="Arial Unicode MS"/>
                <w:color w:val="auto"/>
                <w:sz w:val="20"/>
                <w:szCs w:val="20"/>
              </w:rPr>
              <w:t>.</w:t>
            </w:r>
          </w:p>
          <w:p w:rsidR="005B2685" w:rsidRPr="00BC2536" w:rsidRDefault="005B2685" w:rsidP="006B214F">
            <w:pPr>
              <w:contextualSpacing/>
              <w:jc w:val="both"/>
              <w:rPr>
                <w:rFonts w:ascii="Sylfaen" w:hAnsi="Sylfaen"/>
                <w:color w:val="auto"/>
                <w:sz w:val="20"/>
                <w:szCs w:val="20"/>
              </w:rPr>
            </w:pPr>
            <w:r w:rsidRPr="00BC2536">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სამედიცინო ნარჩენების;</w:t>
            </w:r>
            <w:r w:rsidR="006B214F"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5B2685" w:rsidRPr="00BC2536" w:rsidRDefault="005B2685" w:rsidP="006B214F">
            <w:pPr>
              <w:jc w:val="both"/>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ბიოლოგიური და ქიმიური ნივთიერებების;</w:t>
            </w:r>
            <w:r w:rsidR="006B214F" w:rsidRPr="00BC2536">
              <w:rPr>
                <w:rFonts w:ascii="Sylfaen" w:eastAsia="Arial Unicode MS" w:hAnsi="Sylfaen" w:cs="Arial Unicode MS"/>
                <w:color w:val="auto"/>
                <w:sz w:val="20"/>
                <w:szCs w:val="20"/>
              </w:rPr>
              <w:t xml:space="preserve"> </w:t>
            </w:r>
            <w:r w:rsidRPr="00BC2536">
              <w:rPr>
                <w:rFonts w:ascii="Sylfaen" w:eastAsia="Arial Unicode MS" w:hAnsi="Sylfaen" w:cs="Arial Unicode MS"/>
                <w:color w:val="auto"/>
                <w:sz w:val="20"/>
                <w:szCs w:val="20"/>
              </w:rPr>
              <w:t xml:space="preserve">რადიაციული ნივთიერებების  მოხმარების და </w:t>
            </w:r>
            <w:r w:rsidR="005F5093">
              <w:rPr>
                <w:rFonts w:ascii="Sylfaen" w:eastAsia="Arial Unicode MS" w:hAnsi="Sylfaen" w:cs="Arial Unicode MS"/>
                <w:color w:val="auto"/>
                <w:sz w:val="20"/>
                <w:szCs w:val="20"/>
              </w:rPr>
              <w:t>უსაფრთხოების</w:t>
            </w:r>
            <w:r w:rsidRPr="00BC2536">
              <w:rPr>
                <w:rFonts w:ascii="Sylfaen" w:eastAsia="Arial Unicode MS" w:hAnsi="Sylfaen" w:cs="Arial Unicode MS"/>
                <w:color w:val="auto"/>
                <w:sz w:val="20"/>
                <w:szCs w:val="20"/>
              </w:rPr>
              <w:t xml:space="preserve"> წესებოს დაცვა </w:t>
            </w:r>
          </w:p>
          <w:p w:rsidR="005B2685" w:rsidRPr="00BC2536" w:rsidRDefault="005B2685" w:rsidP="006B214F">
            <w:pPr>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დოკუმენტაცია</w:t>
            </w:r>
          </w:p>
          <w:p w:rsidR="005B2685" w:rsidRPr="0001046A" w:rsidRDefault="005B2685" w:rsidP="005B2685">
            <w:pPr>
              <w:numPr>
                <w:ilvl w:val="0"/>
                <w:numId w:val="23"/>
              </w:numPr>
              <w:tabs>
                <w:tab w:val="left" w:pos="274"/>
              </w:tabs>
              <w:ind w:left="-11" w:firstLine="11"/>
              <w:contextualSpacing/>
              <w:jc w:val="both"/>
              <w:rPr>
                <w:rFonts w:ascii="Sylfaen" w:hAnsi="Sylfaen"/>
                <w:color w:val="auto"/>
                <w:sz w:val="20"/>
                <w:szCs w:val="20"/>
              </w:rPr>
            </w:pPr>
            <w:r w:rsidRPr="0001046A">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5B2685" w:rsidRPr="0001046A" w:rsidRDefault="005B2685" w:rsidP="005B2685">
            <w:pPr>
              <w:numPr>
                <w:ilvl w:val="0"/>
                <w:numId w:val="23"/>
              </w:numPr>
              <w:tabs>
                <w:tab w:val="left" w:pos="274"/>
              </w:tabs>
              <w:ind w:left="-11" w:firstLine="11"/>
              <w:contextualSpacing/>
              <w:rPr>
                <w:rFonts w:ascii="Sylfaen" w:hAnsi="Sylfaen"/>
                <w:color w:val="auto"/>
                <w:sz w:val="20"/>
                <w:szCs w:val="20"/>
              </w:rPr>
            </w:pPr>
            <w:r w:rsidRPr="0001046A">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5B2685" w:rsidRPr="0001046A" w:rsidRDefault="005B2685" w:rsidP="005B2685">
            <w:pPr>
              <w:numPr>
                <w:ilvl w:val="0"/>
                <w:numId w:val="23"/>
              </w:numPr>
              <w:tabs>
                <w:tab w:val="left" w:pos="274"/>
              </w:tabs>
              <w:ind w:left="-11" w:firstLine="11"/>
              <w:contextualSpacing/>
              <w:rPr>
                <w:rFonts w:ascii="Sylfaen" w:hAnsi="Sylfaen"/>
                <w:color w:val="auto"/>
                <w:sz w:val="20"/>
                <w:szCs w:val="20"/>
              </w:rPr>
            </w:pPr>
            <w:r w:rsidRPr="0001046A">
              <w:rPr>
                <w:rFonts w:ascii="Sylfaen" w:eastAsia="Arial Unicode MS" w:hAnsi="Sylfaen" w:cs="Arial Unicode MS"/>
                <w:color w:val="auto"/>
                <w:sz w:val="20"/>
                <w:szCs w:val="20"/>
              </w:rPr>
              <w:t>ექიმის დანიშნულების ფურცელი - ფორმაც #IV – 300-2/ა</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სისხლის</w:t>
            </w:r>
            <w:r w:rsidRPr="0001046A">
              <w:rPr>
                <w:sz w:val="20"/>
                <w:szCs w:val="20"/>
              </w:rPr>
              <w:t xml:space="preserve"> </w:t>
            </w:r>
            <w:r w:rsidRPr="0001046A">
              <w:rPr>
                <w:rFonts w:ascii="Sylfaen" w:hAnsi="Sylfaen" w:cs="Sylfaen"/>
                <w:sz w:val="20"/>
                <w:szCs w:val="20"/>
              </w:rPr>
              <w:t>და</w:t>
            </w:r>
            <w:r w:rsidRPr="0001046A">
              <w:rPr>
                <w:sz w:val="20"/>
                <w:szCs w:val="20"/>
              </w:rPr>
              <w:t xml:space="preserve"> </w:t>
            </w:r>
            <w:r w:rsidRPr="0001046A">
              <w:rPr>
                <w:rFonts w:ascii="Sylfaen" w:hAnsi="Sylfaen" w:cs="Sylfaen"/>
                <w:sz w:val="20"/>
                <w:szCs w:val="20"/>
              </w:rPr>
              <w:t>სისხლის</w:t>
            </w:r>
            <w:r w:rsidRPr="0001046A">
              <w:rPr>
                <w:sz w:val="20"/>
                <w:szCs w:val="20"/>
              </w:rPr>
              <w:t xml:space="preserve"> </w:t>
            </w:r>
            <w:r w:rsidRPr="0001046A">
              <w:rPr>
                <w:rFonts w:ascii="Sylfaen" w:hAnsi="Sylfaen" w:cs="Sylfaen"/>
                <w:sz w:val="20"/>
                <w:szCs w:val="20"/>
              </w:rPr>
              <w:t>კომპონენტების</w:t>
            </w:r>
            <w:r w:rsidRPr="0001046A">
              <w:rPr>
                <w:sz w:val="20"/>
                <w:szCs w:val="20"/>
              </w:rPr>
              <w:t xml:space="preserve"> </w:t>
            </w:r>
            <w:r w:rsidRPr="0001046A">
              <w:rPr>
                <w:rFonts w:ascii="Sylfaen" w:hAnsi="Sylfaen" w:cs="Sylfaen"/>
                <w:sz w:val="20"/>
                <w:szCs w:val="20"/>
              </w:rPr>
              <w:t>გადასხმის</w:t>
            </w:r>
            <w:r w:rsidRPr="0001046A">
              <w:rPr>
                <w:sz w:val="20"/>
                <w:szCs w:val="20"/>
              </w:rPr>
              <w:t xml:space="preserve"> </w:t>
            </w:r>
            <w:r w:rsidRPr="0001046A">
              <w:rPr>
                <w:rFonts w:ascii="Sylfaen" w:hAnsi="Sylfaen" w:cs="Sylfaen"/>
                <w:sz w:val="20"/>
                <w:szCs w:val="20"/>
              </w:rPr>
              <w:t>ოქმი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№IV-300-11/</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პაციენტის</w:t>
            </w:r>
            <w:r w:rsidRPr="0001046A">
              <w:rPr>
                <w:sz w:val="20"/>
                <w:szCs w:val="20"/>
              </w:rPr>
              <w:t xml:space="preserve"> </w:t>
            </w:r>
            <w:r w:rsidRPr="0001046A">
              <w:rPr>
                <w:rFonts w:ascii="Sylfaen" w:hAnsi="Sylfaen" w:cs="Sylfaen"/>
                <w:sz w:val="20"/>
                <w:szCs w:val="20"/>
              </w:rPr>
              <w:t>წერილობითი</w:t>
            </w:r>
            <w:r w:rsidRPr="0001046A">
              <w:rPr>
                <w:sz w:val="20"/>
                <w:szCs w:val="20"/>
              </w:rPr>
              <w:t xml:space="preserve"> </w:t>
            </w:r>
            <w:r w:rsidRPr="0001046A">
              <w:rPr>
                <w:rFonts w:ascii="Sylfaen" w:hAnsi="Sylfaen" w:cs="Sylfaen"/>
                <w:sz w:val="20"/>
                <w:szCs w:val="20"/>
              </w:rPr>
              <w:t>ინფორმირებული</w:t>
            </w:r>
            <w:r w:rsidRPr="0001046A">
              <w:rPr>
                <w:sz w:val="20"/>
                <w:szCs w:val="20"/>
              </w:rPr>
              <w:t xml:space="preserve"> </w:t>
            </w:r>
            <w:r w:rsidRPr="0001046A">
              <w:rPr>
                <w:rFonts w:ascii="Sylfaen" w:hAnsi="Sylfaen" w:cs="Sylfaen"/>
                <w:sz w:val="20"/>
                <w:szCs w:val="20"/>
              </w:rPr>
              <w:t>თანხმობა</w:t>
            </w:r>
            <w:r w:rsidRPr="0001046A">
              <w:rPr>
                <w:sz w:val="20"/>
                <w:szCs w:val="20"/>
              </w:rPr>
              <w:t xml:space="preserve"> </w:t>
            </w:r>
            <w:r w:rsidRPr="0001046A">
              <w:rPr>
                <w:rFonts w:ascii="Sylfaen" w:hAnsi="Sylfaen" w:cs="Sylfaen"/>
                <w:sz w:val="20"/>
                <w:szCs w:val="20"/>
              </w:rPr>
              <w:t>სამედიცინო</w:t>
            </w:r>
            <w:r w:rsidRPr="0001046A">
              <w:rPr>
                <w:sz w:val="20"/>
                <w:szCs w:val="20"/>
              </w:rPr>
              <w:t xml:space="preserve"> </w:t>
            </w:r>
            <w:r w:rsidRPr="0001046A">
              <w:rPr>
                <w:rFonts w:ascii="Sylfaen" w:hAnsi="Sylfaen" w:cs="Sylfaen"/>
                <w:sz w:val="20"/>
                <w:szCs w:val="20"/>
              </w:rPr>
              <w:t>მომსახურების</w:t>
            </w:r>
            <w:r w:rsidRPr="0001046A">
              <w:rPr>
                <w:sz w:val="20"/>
                <w:szCs w:val="20"/>
              </w:rPr>
              <w:t xml:space="preserve"> </w:t>
            </w:r>
            <w:r w:rsidRPr="0001046A">
              <w:rPr>
                <w:rFonts w:ascii="Sylfaen" w:hAnsi="Sylfaen" w:cs="Sylfaen"/>
                <w:sz w:val="20"/>
                <w:szCs w:val="20"/>
              </w:rPr>
              <w:t>გაწევაზე</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№IV-300-12/</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პაციენტის</w:t>
            </w:r>
            <w:r w:rsidRPr="0001046A">
              <w:rPr>
                <w:sz w:val="20"/>
                <w:szCs w:val="20"/>
              </w:rPr>
              <w:t xml:space="preserve"> </w:t>
            </w:r>
            <w:r w:rsidRPr="0001046A">
              <w:rPr>
                <w:rFonts w:ascii="Sylfaen" w:hAnsi="Sylfaen" w:cs="Sylfaen"/>
                <w:sz w:val="20"/>
                <w:szCs w:val="20"/>
              </w:rPr>
              <w:t>მდგომარეობის</w:t>
            </w:r>
            <w:r w:rsidRPr="0001046A">
              <w:rPr>
                <w:sz w:val="20"/>
                <w:szCs w:val="20"/>
              </w:rPr>
              <w:t xml:space="preserve"> </w:t>
            </w:r>
            <w:r w:rsidRPr="0001046A">
              <w:rPr>
                <w:rFonts w:ascii="Sylfaen" w:hAnsi="Sylfaen" w:cs="Sylfaen"/>
                <w:sz w:val="20"/>
                <w:szCs w:val="20"/>
              </w:rPr>
              <w:t>ძირითადი</w:t>
            </w:r>
            <w:r w:rsidRPr="0001046A">
              <w:rPr>
                <w:sz w:val="20"/>
                <w:szCs w:val="20"/>
              </w:rPr>
              <w:t xml:space="preserve"> </w:t>
            </w:r>
            <w:r w:rsidRPr="0001046A">
              <w:rPr>
                <w:rFonts w:ascii="Sylfaen" w:hAnsi="Sylfaen" w:cs="Sylfaen"/>
                <w:sz w:val="20"/>
                <w:szCs w:val="20"/>
              </w:rPr>
              <w:t>მაჩვენებლის</w:t>
            </w:r>
            <w:r w:rsidRPr="0001046A">
              <w:rPr>
                <w:sz w:val="20"/>
                <w:szCs w:val="20"/>
              </w:rPr>
              <w:t xml:space="preserve"> </w:t>
            </w:r>
            <w:r w:rsidRPr="0001046A">
              <w:rPr>
                <w:rFonts w:ascii="Sylfaen" w:hAnsi="Sylfaen" w:cs="Sylfaen"/>
                <w:sz w:val="20"/>
                <w:szCs w:val="20"/>
              </w:rPr>
              <w:t>რუკა</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№IV-300-13/</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სტაციონარში</w:t>
            </w:r>
            <w:r w:rsidRPr="0001046A">
              <w:rPr>
                <w:sz w:val="20"/>
                <w:szCs w:val="20"/>
              </w:rPr>
              <w:t xml:space="preserve"> </w:t>
            </w:r>
            <w:r w:rsidRPr="0001046A">
              <w:rPr>
                <w:rFonts w:ascii="Sylfaen" w:hAnsi="Sylfaen" w:cs="Sylfaen"/>
                <w:sz w:val="20"/>
                <w:szCs w:val="20"/>
              </w:rPr>
              <w:t>პაციენტთა</w:t>
            </w:r>
            <w:r w:rsidRPr="0001046A">
              <w:rPr>
                <w:sz w:val="20"/>
                <w:szCs w:val="20"/>
              </w:rPr>
              <w:t xml:space="preserve"> </w:t>
            </w:r>
            <w:r w:rsidRPr="0001046A">
              <w:rPr>
                <w:rFonts w:ascii="Sylfaen" w:hAnsi="Sylfaen" w:cs="Sylfaen"/>
                <w:sz w:val="20"/>
                <w:szCs w:val="20"/>
              </w:rPr>
              <w:t>მიღების</w:t>
            </w:r>
            <w:r w:rsidRPr="0001046A">
              <w:rPr>
                <w:sz w:val="20"/>
                <w:szCs w:val="20"/>
              </w:rPr>
              <w:t xml:space="preserve"> </w:t>
            </w:r>
            <w:r w:rsidRPr="0001046A">
              <w:rPr>
                <w:rFonts w:ascii="Sylfaen" w:hAnsi="Sylfaen" w:cs="Sylfaen"/>
                <w:sz w:val="20"/>
                <w:szCs w:val="20"/>
              </w:rPr>
              <w:t>და</w:t>
            </w:r>
            <w:r w:rsidRPr="0001046A">
              <w:rPr>
                <w:sz w:val="20"/>
                <w:szCs w:val="20"/>
              </w:rPr>
              <w:t xml:space="preserve"> </w:t>
            </w:r>
            <w:r w:rsidRPr="0001046A">
              <w:rPr>
                <w:rFonts w:ascii="Sylfaen" w:hAnsi="Sylfaen" w:cs="Sylfaen"/>
                <w:sz w:val="20"/>
                <w:szCs w:val="20"/>
              </w:rPr>
              <w:t>გაწერის</w:t>
            </w:r>
            <w:r w:rsidRPr="0001046A">
              <w:rPr>
                <w:sz w:val="20"/>
                <w:szCs w:val="20"/>
              </w:rPr>
              <w:t xml:space="preserve"> </w:t>
            </w:r>
            <w:r w:rsidRPr="0001046A">
              <w:rPr>
                <w:rFonts w:ascii="Sylfaen" w:hAnsi="Sylfaen" w:cs="Sylfaen"/>
                <w:sz w:val="20"/>
                <w:szCs w:val="20"/>
              </w:rPr>
              <w:t>რეგისტრაციის</w:t>
            </w:r>
            <w:r w:rsidRPr="0001046A">
              <w:rPr>
                <w:sz w:val="20"/>
                <w:szCs w:val="20"/>
              </w:rPr>
              <w:t xml:space="preserve"> </w:t>
            </w:r>
            <w:r w:rsidRPr="0001046A">
              <w:rPr>
                <w:rFonts w:ascii="Sylfaen" w:hAnsi="Sylfaen" w:cs="Sylfaen"/>
                <w:sz w:val="20"/>
                <w:szCs w:val="20"/>
              </w:rPr>
              <w:t>ჟურნალი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№IV-301/</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ამბულატორიული</w:t>
            </w:r>
            <w:r w:rsidRPr="0001046A">
              <w:rPr>
                <w:sz w:val="20"/>
                <w:szCs w:val="20"/>
              </w:rPr>
              <w:t xml:space="preserve"> </w:t>
            </w:r>
            <w:r w:rsidRPr="0001046A">
              <w:rPr>
                <w:rFonts w:ascii="Sylfaen" w:hAnsi="Sylfaen" w:cs="Sylfaen"/>
                <w:sz w:val="20"/>
                <w:szCs w:val="20"/>
              </w:rPr>
              <w:t>პაციენტის</w:t>
            </w:r>
            <w:r w:rsidRPr="0001046A">
              <w:rPr>
                <w:sz w:val="20"/>
                <w:szCs w:val="20"/>
              </w:rPr>
              <w:t xml:space="preserve"> </w:t>
            </w:r>
            <w:r w:rsidRPr="0001046A">
              <w:rPr>
                <w:rFonts w:ascii="Sylfaen" w:hAnsi="Sylfaen" w:cs="Sylfaen"/>
                <w:sz w:val="20"/>
                <w:szCs w:val="20"/>
              </w:rPr>
              <w:t>სამედიცინო</w:t>
            </w:r>
            <w:r w:rsidRPr="0001046A">
              <w:rPr>
                <w:sz w:val="20"/>
                <w:szCs w:val="20"/>
              </w:rPr>
              <w:t xml:space="preserve"> </w:t>
            </w:r>
            <w:r w:rsidRPr="0001046A">
              <w:rPr>
                <w:rFonts w:ascii="Sylfaen" w:hAnsi="Sylfaen" w:cs="Sylfaen"/>
                <w:sz w:val="20"/>
                <w:szCs w:val="20"/>
              </w:rPr>
              <w:t>ბარათი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IV-№200/</w:t>
            </w:r>
            <w:r w:rsidRPr="0001046A">
              <w:rPr>
                <w:rFonts w:ascii="Sylfaen" w:hAnsi="Sylfaen" w:cs="Sylfaen"/>
                <w:sz w:val="20"/>
                <w:szCs w:val="20"/>
              </w:rPr>
              <w:t>ა</w:t>
            </w:r>
            <w:r w:rsidRPr="0001046A">
              <w:rPr>
                <w:sz w:val="20"/>
                <w:szCs w:val="20"/>
              </w:rPr>
              <w:t xml:space="preserve"> </w:t>
            </w:r>
          </w:p>
          <w:p w:rsidR="0001046A" w:rsidRPr="0001046A" w:rsidRDefault="0001046A" w:rsidP="0001046A">
            <w:pPr>
              <w:rPr>
                <w:sz w:val="20"/>
                <w:szCs w:val="20"/>
              </w:rPr>
            </w:pPr>
            <w:r w:rsidRPr="0001046A">
              <w:rPr>
                <w:sz w:val="20"/>
                <w:szCs w:val="20"/>
              </w:rPr>
              <w:t>●</w:t>
            </w:r>
            <w:r w:rsidRPr="0001046A">
              <w:rPr>
                <w:sz w:val="20"/>
                <w:szCs w:val="20"/>
              </w:rPr>
              <w:tab/>
              <w:t xml:space="preserve"> „</w:t>
            </w:r>
            <w:r w:rsidRPr="0001046A">
              <w:rPr>
                <w:rFonts w:ascii="Sylfaen" w:hAnsi="Sylfaen" w:cs="Sylfaen"/>
                <w:sz w:val="20"/>
                <w:szCs w:val="20"/>
              </w:rPr>
              <w:t>იმუნიზაციის</w:t>
            </w:r>
            <w:r w:rsidRPr="0001046A">
              <w:rPr>
                <w:sz w:val="20"/>
                <w:szCs w:val="20"/>
              </w:rPr>
              <w:t xml:space="preserve"> </w:t>
            </w:r>
            <w:r w:rsidRPr="0001046A">
              <w:rPr>
                <w:rFonts w:ascii="Sylfaen" w:hAnsi="Sylfaen" w:cs="Sylfaen"/>
                <w:sz w:val="20"/>
                <w:szCs w:val="20"/>
              </w:rPr>
              <w:t>ცხრილი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IV-200–1/</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ზოგადი</w:t>
            </w:r>
            <w:r w:rsidRPr="0001046A">
              <w:rPr>
                <w:sz w:val="20"/>
                <w:szCs w:val="20"/>
              </w:rPr>
              <w:t xml:space="preserve"> </w:t>
            </w:r>
            <w:r w:rsidRPr="0001046A">
              <w:rPr>
                <w:rFonts w:ascii="Sylfaen" w:hAnsi="Sylfaen" w:cs="Sylfaen"/>
                <w:sz w:val="20"/>
                <w:szCs w:val="20"/>
              </w:rPr>
              <w:t>მონაცემების</w:t>
            </w:r>
            <w:r w:rsidRPr="0001046A">
              <w:rPr>
                <w:sz w:val="20"/>
                <w:szCs w:val="20"/>
              </w:rPr>
              <w:t xml:space="preserve"> </w:t>
            </w:r>
            <w:r w:rsidRPr="0001046A">
              <w:rPr>
                <w:rFonts w:ascii="Sylfaen" w:hAnsi="Sylfaen" w:cs="Sylfaen"/>
                <w:sz w:val="20"/>
                <w:szCs w:val="20"/>
              </w:rPr>
              <w:t>ცხრილი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IV-200–2/</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დასკვნითი</w:t>
            </w:r>
            <w:r w:rsidRPr="0001046A">
              <w:rPr>
                <w:sz w:val="20"/>
                <w:szCs w:val="20"/>
              </w:rPr>
              <w:t xml:space="preserve"> </w:t>
            </w:r>
            <w:r w:rsidRPr="0001046A">
              <w:rPr>
                <w:rFonts w:ascii="Sylfaen" w:hAnsi="Sylfaen" w:cs="Sylfaen"/>
                <w:sz w:val="20"/>
                <w:szCs w:val="20"/>
              </w:rPr>
              <w:t>დიაგნოზების</w:t>
            </w:r>
            <w:r w:rsidRPr="0001046A">
              <w:rPr>
                <w:sz w:val="20"/>
                <w:szCs w:val="20"/>
              </w:rPr>
              <w:t xml:space="preserve"> </w:t>
            </w:r>
            <w:r w:rsidRPr="0001046A">
              <w:rPr>
                <w:rFonts w:ascii="Sylfaen" w:hAnsi="Sylfaen" w:cs="Sylfaen"/>
                <w:sz w:val="20"/>
                <w:szCs w:val="20"/>
              </w:rPr>
              <w:t>ცხრილი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IV-200–3/</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პირველადი</w:t>
            </w:r>
            <w:r w:rsidRPr="0001046A">
              <w:rPr>
                <w:sz w:val="20"/>
                <w:szCs w:val="20"/>
              </w:rPr>
              <w:t xml:space="preserve"> </w:t>
            </w:r>
            <w:r w:rsidRPr="0001046A">
              <w:rPr>
                <w:rFonts w:ascii="Sylfaen" w:hAnsi="Sylfaen" w:cs="Sylfaen"/>
                <w:sz w:val="20"/>
                <w:szCs w:val="20"/>
              </w:rPr>
              <w:t>ჯანმრთელობის</w:t>
            </w:r>
            <w:r w:rsidRPr="0001046A">
              <w:rPr>
                <w:sz w:val="20"/>
                <w:szCs w:val="20"/>
              </w:rPr>
              <w:t xml:space="preserve"> </w:t>
            </w:r>
            <w:r w:rsidRPr="0001046A">
              <w:rPr>
                <w:rFonts w:ascii="Sylfaen" w:hAnsi="Sylfaen" w:cs="Sylfaen"/>
                <w:sz w:val="20"/>
                <w:szCs w:val="20"/>
              </w:rPr>
              <w:t>დაცვის</w:t>
            </w:r>
            <w:r w:rsidRPr="0001046A">
              <w:rPr>
                <w:sz w:val="20"/>
                <w:szCs w:val="20"/>
              </w:rPr>
              <w:t xml:space="preserve"> </w:t>
            </w:r>
            <w:r w:rsidRPr="0001046A">
              <w:rPr>
                <w:rFonts w:ascii="Sylfaen" w:hAnsi="Sylfaen" w:cs="Sylfaen"/>
                <w:sz w:val="20"/>
                <w:szCs w:val="20"/>
              </w:rPr>
              <w:t>სერვისის</w:t>
            </w:r>
            <w:r w:rsidRPr="0001046A">
              <w:rPr>
                <w:sz w:val="20"/>
                <w:szCs w:val="20"/>
              </w:rPr>
              <w:t xml:space="preserve"> </w:t>
            </w:r>
            <w:r w:rsidRPr="0001046A">
              <w:rPr>
                <w:rFonts w:ascii="Sylfaen" w:hAnsi="Sylfaen" w:cs="Sylfaen"/>
                <w:sz w:val="20"/>
                <w:szCs w:val="20"/>
              </w:rPr>
              <w:t>მიმწოდებელთათვის</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IV-200–4/</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პაციენტის</w:t>
            </w:r>
            <w:r w:rsidRPr="0001046A">
              <w:rPr>
                <w:sz w:val="20"/>
                <w:szCs w:val="20"/>
              </w:rPr>
              <w:t xml:space="preserve"> </w:t>
            </w:r>
            <w:r w:rsidRPr="0001046A">
              <w:rPr>
                <w:rFonts w:ascii="Sylfaen" w:hAnsi="Sylfaen" w:cs="Sylfaen"/>
                <w:sz w:val="20"/>
                <w:szCs w:val="20"/>
              </w:rPr>
              <w:t>გასინჯვის</w:t>
            </w:r>
            <w:r w:rsidRPr="0001046A">
              <w:rPr>
                <w:sz w:val="20"/>
                <w:szCs w:val="20"/>
              </w:rPr>
              <w:t xml:space="preserve"> </w:t>
            </w:r>
            <w:r w:rsidRPr="0001046A">
              <w:rPr>
                <w:rFonts w:ascii="Sylfaen" w:hAnsi="Sylfaen" w:cs="Sylfaen"/>
                <w:sz w:val="20"/>
                <w:szCs w:val="20"/>
              </w:rPr>
              <w:t>ფურცელი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IV-200–5/</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კლინიკურ</w:t>
            </w:r>
            <w:r w:rsidRPr="0001046A">
              <w:rPr>
                <w:sz w:val="20"/>
                <w:szCs w:val="20"/>
              </w:rPr>
              <w:t>–</w:t>
            </w:r>
            <w:r w:rsidRPr="0001046A">
              <w:rPr>
                <w:rFonts w:ascii="Sylfaen" w:hAnsi="Sylfaen" w:cs="Sylfaen"/>
                <w:sz w:val="20"/>
                <w:szCs w:val="20"/>
              </w:rPr>
              <w:t>დიაგნოსტიკური</w:t>
            </w:r>
            <w:r w:rsidRPr="0001046A">
              <w:rPr>
                <w:sz w:val="20"/>
                <w:szCs w:val="20"/>
              </w:rPr>
              <w:t xml:space="preserve"> </w:t>
            </w:r>
            <w:r w:rsidRPr="0001046A">
              <w:rPr>
                <w:rFonts w:ascii="Sylfaen" w:hAnsi="Sylfaen" w:cs="Sylfaen"/>
                <w:sz w:val="20"/>
                <w:szCs w:val="20"/>
              </w:rPr>
              <w:t>გამოკვლევის</w:t>
            </w:r>
            <w:r w:rsidRPr="0001046A">
              <w:rPr>
                <w:sz w:val="20"/>
                <w:szCs w:val="20"/>
              </w:rPr>
              <w:t xml:space="preserve"> </w:t>
            </w:r>
            <w:r w:rsidRPr="0001046A">
              <w:rPr>
                <w:rFonts w:ascii="Sylfaen" w:hAnsi="Sylfaen" w:cs="Sylfaen"/>
                <w:sz w:val="20"/>
                <w:szCs w:val="20"/>
              </w:rPr>
              <w:t>შედეგების</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IV-200–6/</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სამედიცინო</w:t>
            </w:r>
            <w:r w:rsidRPr="0001046A">
              <w:rPr>
                <w:sz w:val="20"/>
                <w:szCs w:val="20"/>
              </w:rPr>
              <w:t xml:space="preserve"> </w:t>
            </w:r>
            <w:r w:rsidRPr="0001046A">
              <w:rPr>
                <w:rFonts w:ascii="Sylfaen" w:hAnsi="Sylfaen" w:cs="Sylfaen"/>
                <w:sz w:val="20"/>
                <w:szCs w:val="20"/>
              </w:rPr>
              <w:t>ჩარევის</w:t>
            </w:r>
            <w:r w:rsidRPr="0001046A">
              <w:rPr>
                <w:sz w:val="20"/>
                <w:szCs w:val="20"/>
              </w:rPr>
              <w:t xml:space="preserve"> </w:t>
            </w:r>
            <w:r w:rsidRPr="0001046A">
              <w:rPr>
                <w:rFonts w:ascii="Sylfaen" w:hAnsi="Sylfaen" w:cs="Sylfaen"/>
                <w:sz w:val="20"/>
                <w:szCs w:val="20"/>
              </w:rPr>
              <w:t>ოქმი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IV-200–7/</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პაციენტის</w:t>
            </w:r>
            <w:r w:rsidRPr="0001046A">
              <w:rPr>
                <w:sz w:val="20"/>
                <w:szCs w:val="20"/>
              </w:rPr>
              <w:t xml:space="preserve"> </w:t>
            </w:r>
            <w:r w:rsidRPr="0001046A">
              <w:rPr>
                <w:rFonts w:ascii="Sylfaen" w:hAnsi="Sylfaen" w:cs="Sylfaen"/>
                <w:sz w:val="20"/>
                <w:szCs w:val="20"/>
              </w:rPr>
              <w:t>წერილობითი</w:t>
            </w:r>
            <w:r w:rsidRPr="0001046A">
              <w:rPr>
                <w:sz w:val="20"/>
                <w:szCs w:val="20"/>
              </w:rPr>
              <w:t xml:space="preserve"> </w:t>
            </w:r>
            <w:r w:rsidRPr="0001046A">
              <w:rPr>
                <w:rFonts w:ascii="Sylfaen" w:hAnsi="Sylfaen" w:cs="Sylfaen"/>
                <w:sz w:val="20"/>
                <w:szCs w:val="20"/>
              </w:rPr>
              <w:t>ინფორმირებული</w:t>
            </w:r>
            <w:r w:rsidRPr="0001046A">
              <w:rPr>
                <w:sz w:val="20"/>
                <w:szCs w:val="20"/>
              </w:rPr>
              <w:t xml:space="preserve"> </w:t>
            </w:r>
            <w:r w:rsidRPr="0001046A">
              <w:rPr>
                <w:rFonts w:ascii="Sylfaen" w:hAnsi="Sylfaen" w:cs="Sylfaen"/>
                <w:sz w:val="20"/>
                <w:szCs w:val="20"/>
              </w:rPr>
              <w:t>თანხმობა</w:t>
            </w:r>
            <w:r w:rsidRPr="0001046A">
              <w:rPr>
                <w:sz w:val="20"/>
                <w:szCs w:val="20"/>
              </w:rPr>
              <w:t xml:space="preserve"> </w:t>
            </w:r>
            <w:r w:rsidRPr="0001046A">
              <w:rPr>
                <w:rFonts w:ascii="Sylfaen" w:hAnsi="Sylfaen" w:cs="Sylfaen"/>
                <w:sz w:val="20"/>
                <w:szCs w:val="20"/>
              </w:rPr>
              <w:t>სამედიცინო</w:t>
            </w:r>
            <w:r w:rsidRPr="0001046A">
              <w:rPr>
                <w:sz w:val="20"/>
                <w:szCs w:val="20"/>
              </w:rPr>
              <w:t xml:space="preserve"> </w:t>
            </w:r>
            <w:r w:rsidRPr="0001046A">
              <w:rPr>
                <w:rFonts w:ascii="Sylfaen" w:hAnsi="Sylfaen" w:cs="Sylfaen"/>
                <w:sz w:val="20"/>
                <w:szCs w:val="20"/>
              </w:rPr>
              <w:t>მომსახურების</w:t>
            </w:r>
            <w:r w:rsidRPr="0001046A">
              <w:rPr>
                <w:sz w:val="20"/>
                <w:szCs w:val="20"/>
              </w:rPr>
              <w:t xml:space="preserve"> </w:t>
            </w:r>
            <w:r w:rsidRPr="0001046A">
              <w:rPr>
                <w:rFonts w:ascii="Sylfaen" w:hAnsi="Sylfaen" w:cs="Sylfaen"/>
                <w:sz w:val="20"/>
                <w:szCs w:val="20"/>
              </w:rPr>
              <w:t>გაწევაზე</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IV-200–8/</w:t>
            </w:r>
            <w:r w:rsidRPr="0001046A">
              <w:rPr>
                <w:rFonts w:ascii="Sylfaen" w:hAnsi="Sylfaen" w:cs="Sylfaen"/>
                <w:sz w:val="20"/>
                <w:szCs w:val="20"/>
              </w:rPr>
              <w:t>ა</w:t>
            </w:r>
            <w:r w:rsidRPr="0001046A">
              <w:rPr>
                <w:sz w:val="20"/>
                <w:szCs w:val="20"/>
              </w:rPr>
              <w:t xml:space="preserve"> </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ანტე</w:t>
            </w:r>
            <w:r w:rsidRPr="0001046A">
              <w:rPr>
                <w:sz w:val="20"/>
                <w:szCs w:val="20"/>
              </w:rPr>
              <w:t>/</w:t>
            </w:r>
            <w:r w:rsidRPr="0001046A">
              <w:rPr>
                <w:rFonts w:ascii="Sylfaen" w:hAnsi="Sylfaen" w:cs="Sylfaen"/>
                <w:sz w:val="20"/>
                <w:szCs w:val="20"/>
              </w:rPr>
              <w:t>პერინატალური</w:t>
            </w:r>
            <w:r w:rsidRPr="0001046A">
              <w:rPr>
                <w:sz w:val="20"/>
                <w:szCs w:val="20"/>
              </w:rPr>
              <w:t xml:space="preserve"> </w:t>
            </w:r>
            <w:r w:rsidRPr="0001046A">
              <w:rPr>
                <w:rFonts w:ascii="Sylfaen" w:hAnsi="Sylfaen" w:cs="Sylfaen"/>
                <w:sz w:val="20"/>
                <w:szCs w:val="20"/>
              </w:rPr>
              <w:t>ანამნეზი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IV-200–9/</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t>„</w:t>
            </w:r>
            <w:r w:rsidRPr="0001046A">
              <w:rPr>
                <w:rFonts w:ascii="Sylfaen" w:hAnsi="Sylfaen" w:cs="Sylfaen"/>
                <w:sz w:val="20"/>
                <w:szCs w:val="20"/>
              </w:rPr>
              <w:t>გეგმიური</w:t>
            </w:r>
            <w:r w:rsidRPr="0001046A">
              <w:rPr>
                <w:sz w:val="20"/>
                <w:szCs w:val="20"/>
              </w:rPr>
              <w:t xml:space="preserve"> </w:t>
            </w:r>
            <w:r w:rsidRPr="0001046A">
              <w:rPr>
                <w:rFonts w:ascii="Sylfaen" w:hAnsi="Sylfaen" w:cs="Sylfaen"/>
                <w:sz w:val="20"/>
                <w:szCs w:val="20"/>
              </w:rPr>
              <w:t>მეთვალყურეობის</w:t>
            </w:r>
            <w:r w:rsidRPr="0001046A">
              <w:rPr>
                <w:sz w:val="20"/>
                <w:szCs w:val="20"/>
              </w:rPr>
              <w:t xml:space="preserve"> </w:t>
            </w:r>
            <w:r w:rsidRPr="0001046A">
              <w:rPr>
                <w:rFonts w:ascii="Sylfaen" w:hAnsi="Sylfaen" w:cs="Sylfaen"/>
                <w:sz w:val="20"/>
                <w:szCs w:val="20"/>
              </w:rPr>
              <w:t>ფორმა</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IV-200–10/</w:t>
            </w:r>
            <w:r w:rsidRPr="0001046A">
              <w:rPr>
                <w:rFonts w:ascii="Sylfaen" w:hAnsi="Sylfaen" w:cs="Sylfaen"/>
                <w:sz w:val="20"/>
                <w:szCs w:val="20"/>
              </w:rPr>
              <w:t>ა</w:t>
            </w:r>
            <w:r w:rsidRPr="0001046A">
              <w:rPr>
                <w:sz w:val="20"/>
                <w:szCs w:val="20"/>
              </w:rPr>
              <w:t xml:space="preserve"> </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ლაბორატორიული</w:t>
            </w:r>
            <w:r w:rsidRPr="0001046A">
              <w:rPr>
                <w:sz w:val="20"/>
                <w:szCs w:val="20"/>
              </w:rPr>
              <w:t xml:space="preserve"> </w:t>
            </w:r>
            <w:r w:rsidRPr="0001046A">
              <w:rPr>
                <w:rFonts w:ascii="Sylfaen" w:hAnsi="Sylfaen" w:cs="Sylfaen"/>
                <w:sz w:val="20"/>
                <w:szCs w:val="20"/>
              </w:rPr>
              <w:t>გამოკვლევების</w:t>
            </w:r>
            <w:r w:rsidRPr="0001046A">
              <w:rPr>
                <w:sz w:val="20"/>
                <w:szCs w:val="20"/>
              </w:rPr>
              <w:t xml:space="preserve"> </w:t>
            </w:r>
            <w:r w:rsidRPr="0001046A">
              <w:rPr>
                <w:rFonts w:ascii="Sylfaen" w:hAnsi="Sylfaen" w:cs="Sylfaen"/>
                <w:sz w:val="20"/>
                <w:szCs w:val="20"/>
              </w:rPr>
              <w:t>ჟურნალი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IV-200–11/</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ამბულატორიული</w:t>
            </w:r>
            <w:r w:rsidRPr="0001046A">
              <w:rPr>
                <w:sz w:val="20"/>
                <w:szCs w:val="20"/>
              </w:rPr>
              <w:t xml:space="preserve"> </w:t>
            </w:r>
            <w:r w:rsidRPr="0001046A">
              <w:rPr>
                <w:rFonts w:ascii="Sylfaen" w:hAnsi="Sylfaen" w:cs="Sylfaen"/>
                <w:sz w:val="20"/>
                <w:szCs w:val="20"/>
              </w:rPr>
              <w:t>პაციენტის</w:t>
            </w:r>
            <w:r w:rsidRPr="0001046A">
              <w:rPr>
                <w:sz w:val="20"/>
                <w:szCs w:val="20"/>
              </w:rPr>
              <w:t xml:space="preserve"> </w:t>
            </w:r>
            <w:r w:rsidRPr="0001046A">
              <w:rPr>
                <w:rFonts w:ascii="Sylfaen" w:hAnsi="Sylfaen" w:cs="Sylfaen"/>
                <w:sz w:val="20"/>
                <w:szCs w:val="20"/>
              </w:rPr>
              <w:t>რეგისტრაციის</w:t>
            </w:r>
            <w:r w:rsidRPr="0001046A">
              <w:rPr>
                <w:sz w:val="20"/>
                <w:szCs w:val="20"/>
              </w:rPr>
              <w:t xml:space="preserve"> </w:t>
            </w:r>
            <w:r w:rsidRPr="0001046A">
              <w:rPr>
                <w:rFonts w:ascii="Sylfaen" w:hAnsi="Sylfaen" w:cs="Sylfaen"/>
                <w:sz w:val="20"/>
                <w:szCs w:val="20"/>
              </w:rPr>
              <w:t>ჟურნალი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IV-200–12/</w:t>
            </w:r>
            <w:r w:rsidRPr="0001046A">
              <w:rPr>
                <w:rFonts w:ascii="Sylfaen" w:hAnsi="Sylfaen" w:cs="Sylfaen"/>
                <w:sz w:val="20"/>
                <w:szCs w:val="20"/>
              </w:rPr>
              <w:t>ა</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ამბულატორიული</w:t>
            </w:r>
            <w:r w:rsidRPr="0001046A">
              <w:rPr>
                <w:sz w:val="20"/>
                <w:szCs w:val="20"/>
              </w:rPr>
              <w:t xml:space="preserve"> </w:t>
            </w:r>
            <w:r w:rsidRPr="0001046A">
              <w:rPr>
                <w:rFonts w:ascii="Sylfaen" w:hAnsi="Sylfaen" w:cs="Sylfaen"/>
                <w:sz w:val="20"/>
                <w:szCs w:val="20"/>
              </w:rPr>
              <w:t>პაციენტის</w:t>
            </w:r>
            <w:r w:rsidRPr="0001046A">
              <w:rPr>
                <w:sz w:val="20"/>
                <w:szCs w:val="20"/>
              </w:rPr>
              <w:t xml:space="preserve"> </w:t>
            </w:r>
            <w:r w:rsidRPr="0001046A">
              <w:rPr>
                <w:rFonts w:ascii="Sylfaen" w:hAnsi="Sylfaen" w:cs="Sylfaen"/>
                <w:sz w:val="20"/>
                <w:szCs w:val="20"/>
              </w:rPr>
              <w:t>ვიზიტების</w:t>
            </w:r>
            <w:r w:rsidRPr="0001046A">
              <w:rPr>
                <w:sz w:val="20"/>
                <w:szCs w:val="20"/>
              </w:rPr>
              <w:t xml:space="preserve"> </w:t>
            </w:r>
            <w:r w:rsidRPr="0001046A">
              <w:rPr>
                <w:rFonts w:ascii="Sylfaen" w:hAnsi="Sylfaen" w:cs="Sylfaen"/>
                <w:sz w:val="20"/>
                <w:szCs w:val="20"/>
              </w:rPr>
              <w:t>და</w:t>
            </w:r>
            <w:r w:rsidRPr="0001046A">
              <w:rPr>
                <w:sz w:val="20"/>
                <w:szCs w:val="20"/>
              </w:rPr>
              <w:t xml:space="preserve"> </w:t>
            </w:r>
            <w:r w:rsidRPr="0001046A">
              <w:rPr>
                <w:rFonts w:ascii="Sylfaen" w:hAnsi="Sylfaen" w:cs="Sylfaen"/>
                <w:sz w:val="20"/>
                <w:szCs w:val="20"/>
              </w:rPr>
              <w:t>ბინაზე</w:t>
            </w:r>
            <w:r w:rsidRPr="0001046A">
              <w:rPr>
                <w:sz w:val="20"/>
                <w:szCs w:val="20"/>
              </w:rPr>
              <w:t>/</w:t>
            </w:r>
            <w:r w:rsidRPr="0001046A">
              <w:rPr>
                <w:rFonts w:ascii="Sylfaen" w:hAnsi="Sylfaen" w:cs="Sylfaen"/>
                <w:sz w:val="20"/>
                <w:szCs w:val="20"/>
              </w:rPr>
              <w:t>ადგილზე</w:t>
            </w:r>
            <w:r w:rsidRPr="0001046A">
              <w:rPr>
                <w:sz w:val="20"/>
                <w:szCs w:val="20"/>
              </w:rPr>
              <w:t xml:space="preserve"> </w:t>
            </w:r>
            <w:r w:rsidRPr="0001046A">
              <w:rPr>
                <w:rFonts w:ascii="Sylfaen" w:hAnsi="Sylfaen" w:cs="Sylfaen"/>
                <w:sz w:val="20"/>
                <w:szCs w:val="20"/>
              </w:rPr>
              <w:t>გამოძახების</w:t>
            </w:r>
            <w:r w:rsidRPr="0001046A">
              <w:rPr>
                <w:sz w:val="20"/>
                <w:szCs w:val="20"/>
              </w:rPr>
              <w:t xml:space="preserve"> </w:t>
            </w:r>
            <w:r w:rsidRPr="0001046A">
              <w:rPr>
                <w:rFonts w:ascii="Sylfaen" w:hAnsi="Sylfaen" w:cs="Sylfaen"/>
                <w:sz w:val="20"/>
                <w:szCs w:val="20"/>
              </w:rPr>
              <w:t>რეგისტრაციის</w:t>
            </w:r>
            <w:r w:rsidRPr="0001046A">
              <w:rPr>
                <w:sz w:val="20"/>
                <w:szCs w:val="20"/>
              </w:rPr>
              <w:t xml:space="preserve"> </w:t>
            </w:r>
            <w:r w:rsidRPr="0001046A">
              <w:rPr>
                <w:rFonts w:ascii="Sylfaen" w:hAnsi="Sylfaen" w:cs="Sylfaen"/>
                <w:sz w:val="20"/>
                <w:szCs w:val="20"/>
              </w:rPr>
              <w:t>ჟურნალი</w:t>
            </w:r>
            <w:r w:rsidRPr="0001046A">
              <w:rPr>
                <w:sz w:val="20"/>
                <w:szCs w:val="20"/>
              </w:rPr>
              <w:t xml:space="preserve"> – </w:t>
            </w:r>
            <w:r w:rsidRPr="0001046A">
              <w:rPr>
                <w:rFonts w:ascii="Sylfaen" w:hAnsi="Sylfaen" w:cs="Sylfaen"/>
                <w:sz w:val="20"/>
                <w:szCs w:val="20"/>
              </w:rPr>
              <w:t>ფორმა</w:t>
            </w:r>
            <w:r w:rsidRPr="0001046A">
              <w:rPr>
                <w:sz w:val="20"/>
                <w:szCs w:val="20"/>
              </w:rPr>
              <w:t xml:space="preserve"> № IV-200–13/</w:t>
            </w:r>
            <w:r w:rsidRPr="0001046A">
              <w:rPr>
                <w:rFonts w:ascii="Sylfaen" w:hAnsi="Sylfaen" w:cs="Sylfaen"/>
                <w:sz w:val="20"/>
                <w:szCs w:val="20"/>
              </w:rPr>
              <w:t>ა</w:t>
            </w:r>
            <w:r w:rsidRPr="0001046A">
              <w:rPr>
                <w:sz w:val="20"/>
                <w:szCs w:val="20"/>
              </w:rPr>
              <w:t xml:space="preserve"> </w:t>
            </w:r>
          </w:p>
          <w:p w:rsidR="0001046A" w:rsidRPr="0001046A" w:rsidRDefault="0001046A" w:rsidP="0001046A">
            <w:pPr>
              <w:rPr>
                <w:sz w:val="20"/>
                <w:szCs w:val="20"/>
              </w:rPr>
            </w:pPr>
            <w:r w:rsidRPr="0001046A">
              <w:rPr>
                <w:sz w:val="20"/>
                <w:szCs w:val="20"/>
              </w:rPr>
              <w:t>●</w:t>
            </w:r>
            <w:r w:rsidRPr="0001046A">
              <w:rPr>
                <w:sz w:val="20"/>
                <w:szCs w:val="20"/>
              </w:rPr>
              <w:tab/>
            </w:r>
            <w:r w:rsidRPr="0001046A">
              <w:rPr>
                <w:rFonts w:ascii="Sylfaen" w:hAnsi="Sylfaen" w:cs="Sylfaen"/>
                <w:sz w:val="20"/>
                <w:szCs w:val="20"/>
              </w:rPr>
              <w:t>ბენეფიციარის</w:t>
            </w:r>
            <w:r w:rsidRPr="0001046A">
              <w:rPr>
                <w:sz w:val="20"/>
                <w:szCs w:val="20"/>
              </w:rPr>
              <w:t xml:space="preserve"> </w:t>
            </w:r>
            <w:r w:rsidRPr="0001046A">
              <w:rPr>
                <w:rFonts w:ascii="Sylfaen" w:hAnsi="Sylfaen" w:cs="Sylfaen"/>
                <w:sz w:val="20"/>
                <w:szCs w:val="20"/>
              </w:rPr>
              <w:t>სამედიცინო</w:t>
            </w:r>
            <w:r w:rsidRPr="0001046A">
              <w:rPr>
                <w:sz w:val="20"/>
                <w:szCs w:val="20"/>
              </w:rPr>
              <w:t xml:space="preserve"> </w:t>
            </w:r>
            <w:r w:rsidRPr="0001046A">
              <w:rPr>
                <w:rFonts w:ascii="Sylfaen" w:hAnsi="Sylfaen" w:cs="Sylfaen"/>
                <w:sz w:val="20"/>
                <w:szCs w:val="20"/>
              </w:rPr>
              <w:t>ბარათი</w:t>
            </w:r>
          </w:p>
          <w:p w:rsidR="0001046A" w:rsidRPr="0001046A" w:rsidRDefault="0001046A" w:rsidP="0001046A">
            <w:pPr>
              <w:rPr>
                <w:sz w:val="20"/>
                <w:szCs w:val="20"/>
              </w:rPr>
            </w:pPr>
            <w:r w:rsidRPr="0001046A">
              <w:rPr>
                <w:rFonts w:ascii="Sylfaen" w:hAnsi="Sylfaen" w:cs="Sylfaen"/>
                <w:sz w:val="20"/>
                <w:szCs w:val="20"/>
              </w:rPr>
              <w:t>ბენეფიციართა</w:t>
            </w:r>
            <w:r w:rsidRPr="0001046A">
              <w:rPr>
                <w:sz w:val="20"/>
                <w:szCs w:val="20"/>
              </w:rPr>
              <w:t xml:space="preserve"> </w:t>
            </w:r>
            <w:r w:rsidRPr="0001046A">
              <w:rPr>
                <w:rFonts w:ascii="Sylfaen" w:hAnsi="Sylfaen" w:cs="Sylfaen"/>
                <w:sz w:val="20"/>
                <w:szCs w:val="20"/>
              </w:rPr>
              <w:t>რეგისტრაციის</w:t>
            </w:r>
            <w:r w:rsidRPr="0001046A">
              <w:rPr>
                <w:sz w:val="20"/>
                <w:szCs w:val="20"/>
              </w:rPr>
              <w:t xml:space="preserve"> </w:t>
            </w:r>
            <w:r w:rsidRPr="0001046A">
              <w:rPr>
                <w:rFonts w:ascii="Sylfaen" w:hAnsi="Sylfaen" w:cs="Sylfaen"/>
                <w:sz w:val="20"/>
                <w:szCs w:val="20"/>
              </w:rPr>
              <w:t>ჟურნალი</w:t>
            </w:r>
          </w:p>
          <w:p w:rsidR="00EA45EE" w:rsidRPr="00BC2536" w:rsidRDefault="00EA45EE" w:rsidP="006B214F">
            <w:pPr>
              <w:tabs>
                <w:tab w:val="left" w:pos="212"/>
              </w:tabs>
              <w:ind w:left="-13"/>
              <w:contextualSpacing/>
              <w:jc w:val="both"/>
              <w:rPr>
                <w:rFonts w:ascii="Sylfaen" w:eastAsia="Merriweather" w:hAnsi="Sylfaen" w:cs="Merriweather"/>
                <w:color w:val="auto"/>
                <w:sz w:val="20"/>
                <w:szCs w:val="20"/>
                <w:highlight w:val="white"/>
              </w:rPr>
            </w:pPr>
          </w:p>
        </w:tc>
        <w:tc>
          <w:tcPr>
            <w:tcW w:w="2160" w:type="dxa"/>
            <w:vMerge w:val="restart"/>
            <w:vAlign w:val="center"/>
          </w:tcPr>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rsidP="00EA45EE">
            <w:pPr>
              <w:jc w:val="center"/>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პრაქტიკული მეცადინეობა</w:t>
            </w:r>
          </w:p>
          <w:p w:rsidR="00EA45EE" w:rsidRPr="00BC2536" w:rsidRDefault="00EA45EE" w:rsidP="00EA45EE">
            <w:pPr>
              <w:jc w:val="center"/>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დაკვირვებით</w:t>
            </w:r>
          </w:p>
          <w:p w:rsidR="00EA45EE" w:rsidRPr="00BC2536" w:rsidRDefault="00EA45EE">
            <w:pPr>
              <w:ind w:left="720"/>
              <w:jc w:val="both"/>
              <w:rPr>
                <w:rFonts w:ascii="Sylfaen" w:eastAsia="Merriweather" w:hAnsi="Sylfaen" w:cs="Merriweather"/>
                <w:color w:val="auto"/>
                <w:sz w:val="20"/>
                <w:szCs w:val="20"/>
                <w:highlight w:val="white"/>
              </w:rPr>
            </w:pPr>
          </w:p>
          <w:p w:rsidR="00EA45EE" w:rsidRPr="00BC2536" w:rsidRDefault="00EA45EE">
            <w:pPr>
              <w:ind w:left="720"/>
              <w:jc w:val="both"/>
              <w:rPr>
                <w:rFonts w:ascii="Sylfaen" w:eastAsia="Merriweather" w:hAnsi="Sylfaen" w:cs="Merriweather"/>
                <w:i/>
                <w:color w:val="auto"/>
                <w:sz w:val="20"/>
                <w:szCs w:val="20"/>
                <w:highlight w:val="white"/>
              </w:rPr>
            </w:pPr>
          </w:p>
        </w:tc>
        <w:tc>
          <w:tcPr>
            <w:tcW w:w="3095" w:type="dxa"/>
            <w:vMerge w:val="restart"/>
          </w:tcPr>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rsidP="00EA45EE">
            <w:pPr>
              <w:numPr>
                <w:ilvl w:val="0"/>
                <w:numId w:val="20"/>
              </w:numPr>
              <w:tabs>
                <w:tab w:val="left" w:pos="231"/>
              </w:tabs>
              <w:ind w:left="6" w:hanging="6"/>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 xml:space="preserve">პროფესიულ სტუდენტს განესაზღვრება </w:t>
            </w:r>
            <w:r w:rsidRPr="00BC2536">
              <w:rPr>
                <w:rFonts w:ascii="Sylfaen" w:eastAsia="Arial Unicode MS" w:hAnsi="Sylfaen" w:cs="Arial Unicode MS"/>
                <w:b/>
                <w:color w:val="auto"/>
                <w:sz w:val="20"/>
                <w:szCs w:val="20"/>
                <w:highlight w:val="white"/>
              </w:rPr>
              <w:t>პრაქტიკული დავალება,</w:t>
            </w:r>
            <w:r w:rsidRPr="00BC2536">
              <w:rPr>
                <w:rFonts w:ascii="Sylfaen" w:eastAsia="Arial Unicode MS" w:hAnsi="Sylfaen" w:cs="Arial Unicode MS"/>
                <w:color w:val="auto"/>
                <w:sz w:val="20"/>
                <w:szCs w:val="20"/>
                <w:highlight w:val="white"/>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ხდება შეფასების კითხვარის შევსება. შეფასება დადებითად ჩაითვლება, თუ პროფესიულმა სტუდენტმა განსაზღვრული </w:t>
            </w:r>
            <w:r w:rsidRPr="00BC2536">
              <w:rPr>
                <w:rFonts w:ascii="Sylfaen" w:eastAsia="Arial Unicode MS" w:hAnsi="Sylfaen" w:cs="Arial Unicode MS"/>
                <w:color w:val="auto"/>
                <w:sz w:val="20"/>
                <w:szCs w:val="20"/>
                <w:highlight w:val="white"/>
              </w:rPr>
              <w:lastRenderedPageBreak/>
              <w:t>კითხვების 75%-ს უპასუხა.</w:t>
            </w:r>
          </w:p>
          <w:p w:rsidR="00EA45EE" w:rsidRPr="00BC2536" w:rsidRDefault="00EA45EE" w:rsidP="00EA45EE">
            <w:pPr>
              <w:tabs>
                <w:tab w:val="left" w:pos="231"/>
              </w:tabs>
              <w:ind w:left="6" w:hanging="6"/>
              <w:jc w:val="both"/>
              <w:rPr>
                <w:rFonts w:ascii="Sylfaen" w:eastAsia="Merriweather" w:hAnsi="Sylfaen" w:cs="Merriweather"/>
                <w:b/>
                <w:color w:val="auto"/>
                <w:sz w:val="20"/>
                <w:szCs w:val="20"/>
                <w:highlight w:val="white"/>
              </w:rPr>
            </w:pPr>
          </w:p>
          <w:p w:rsidR="00EA45EE" w:rsidRPr="00BC2536" w:rsidRDefault="00EA45EE">
            <w:pPr>
              <w:numPr>
                <w:ilvl w:val="0"/>
                <w:numId w:val="1"/>
              </w:numPr>
              <w:contextualSpacing/>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რეფლექსია</w:t>
            </w:r>
          </w:p>
          <w:p w:rsidR="00EA45EE" w:rsidRPr="00BC2536" w:rsidRDefault="00EA45EE">
            <w:pPr>
              <w:jc w:val="both"/>
              <w:rPr>
                <w:rFonts w:ascii="Sylfaen" w:eastAsia="Merriweather" w:hAnsi="Sylfaen" w:cs="Merriweather"/>
                <w:color w:val="auto"/>
                <w:sz w:val="20"/>
                <w:szCs w:val="20"/>
                <w:highlight w:val="white"/>
              </w:rPr>
            </w:pPr>
            <w:r w:rsidRPr="00BC2536">
              <w:rPr>
                <w:rFonts w:ascii="Sylfaen" w:eastAsia="Arial Unicode MS" w:hAnsi="Sylfaen" w:cs="Arial Unicode MS"/>
                <w:b/>
                <w:color w:val="auto"/>
                <w:sz w:val="20"/>
                <w:szCs w:val="20"/>
                <w:highlight w:val="white"/>
              </w:rPr>
              <w:t>გამსვლელი ზღვარი 75 %</w:t>
            </w: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ind w:left="360"/>
              <w:jc w:val="both"/>
              <w:rPr>
                <w:rFonts w:ascii="Sylfaen" w:eastAsia="Merriweather" w:hAnsi="Sylfaen" w:cs="Merriweather"/>
                <w:color w:val="auto"/>
                <w:sz w:val="20"/>
                <w:szCs w:val="20"/>
                <w:highlight w:val="white"/>
              </w:rPr>
            </w:pPr>
          </w:p>
        </w:tc>
        <w:tc>
          <w:tcPr>
            <w:tcW w:w="3283" w:type="dxa"/>
            <w:vMerge w:val="restart"/>
          </w:tcPr>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b/>
                <w:i/>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r w:rsidRPr="00BC2536">
              <w:rPr>
                <w:rFonts w:ascii="Sylfaen" w:eastAsia="Arial Unicode MS" w:hAnsi="Sylfaen" w:cs="Arial Unicode MS"/>
                <w:b/>
                <w:color w:val="auto"/>
                <w:sz w:val="20"/>
                <w:szCs w:val="20"/>
                <w:highlight w:val="white"/>
              </w:rPr>
              <w:t>შესრულების მტკიცებულება</w:t>
            </w:r>
          </w:p>
          <w:p w:rsidR="00EA45EE" w:rsidRPr="00BC2536" w:rsidRDefault="00EA45EE" w:rsidP="00EA45EE">
            <w:pPr>
              <w:numPr>
                <w:ilvl w:val="0"/>
                <w:numId w:val="9"/>
              </w:numPr>
              <w:tabs>
                <w:tab w:val="left" w:pos="210"/>
              </w:tabs>
              <w:ind w:left="0"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პროფესიული მასწავლებლის/დაწესებულების წარმომადგენლის მიერ წერილობითი ჩანაწერი/კითხვარი</w:t>
            </w:r>
          </w:p>
          <w:p w:rsidR="00EA45EE" w:rsidRPr="00BC2536" w:rsidRDefault="00EA45EE" w:rsidP="00EA45EE">
            <w:pPr>
              <w:tabs>
                <w:tab w:val="left" w:pos="210"/>
              </w:tabs>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წერილობითი მტკიცებულება</w:t>
            </w:r>
          </w:p>
          <w:p w:rsidR="00EA45EE" w:rsidRPr="00BC2536" w:rsidRDefault="00EA45EE" w:rsidP="00EA45EE">
            <w:pPr>
              <w:numPr>
                <w:ilvl w:val="0"/>
                <w:numId w:val="7"/>
              </w:numPr>
              <w:tabs>
                <w:tab w:val="left" w:pos="210"/>
              </w:tabs>
              <w:ind w:left="0" w:firstLine="0"/>
              <w:contextualSpacing/>
              <w:jc w:val="both"/>
              <w:rPr>
                <w:rFonts w:ascii="Sylfaen" w:eastAsia="Merriweather" w:hAnsi="Sylfaen" w:cs="Merriweather"/>
                <w:color w:val="auto"/>
                <w:sz w:val="20"/>
                <w:szCs w:val="20"/>
                <w:highlight w:val="white"/>
              </w:rPr>
            </w:pPr>
            <w:r w:rsidRPr="00BC2536">
              <w:rPr>
                <w:rFonts w:ascii="Sylfaen" w:eastAsia="Arial Unicode MS" w:hAnsi="Sylfaen" w:cs="Arial Unicode MS"/>
                <w:color w:val="auto"/>
                <w:sz w:val="20"/>
                <w:szCs w:val="20"/>
                <w:highlight w:val="white"/>
              </w:rPr>
              <w:t>წერილობითი:</w:t>
            </w:r>
          </w:p>
          <w:p w:rsidR="00EA45EE" w:rsidRPr="00BC2536" w:rsidRDefault="00EA45EE">
            <w:pPr>
              <w:jc w:val="both"/>
              <w:rPr>
                <w:rFonts w:ascii="Sylfaen" w:eastAsia="Merriweather" w:hAnsi="Sylfaen" w:cs="Merriweather"/>
                <w:b/>
                <w:i/>
                <w:color w:val="auto"/>
                <w:sz w:val="20"/>
                <w:szCs w:val="20"/>
                <w:highlight w:val="white"/>
              </w:rPr>
            </w:pPr>
            <w:r w:rsidRPr="00BC2536">
              <w:rPr>
                <w:rFonts w:ascii="Sylfaen" w:eastAsia="Arial Unicode MS" w:hAnsi="Sylfaen" w:cs="Arial Unicode MS"/>
                <w:color w:val="auto"/>
                <w:sz w:val="20"/>
                <w:szCs w:val="20"/>
                <w:highlight w:val="white"/>
              </w:rPr>
              <w:t xml:space="preserve">პროფესიული სტუდენტის მიერ წერილობით შესრულებული ნამუშევარი/შევსებული </w:t>
            </w:r>
            <w:r w:rsidRPr="00BC2536">
              <w:rPr>
                <w:rFonts w:ascii="Sylfaen" w:eastAsia="Arial Unicode MS" w:hAnsi="Sylfaen" w:cs="Arial Unicode MS"/>
                <w:color w:val="auto"/>
                <w:sz w:val="20"/>
                <w:szCs w:val="20"/>
                <w:highlight w:val="white"/>
              </w:rPr>
              <w:lastRenderedPageBreak/>
              <w:t>სამედიცინო დოკუმენტაცია</w:t>
            </w: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i/>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i/>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i/>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widowControl w:val="0"/>
              <w:rPr>
                <w:rFonts w:ascii="Sylfaen" w:eastAsia="Merriweather" w:hAnsi="Sylfaen" w:cs="Merriweather"/>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ind w:left="108"/>
              <w:jc w:val="both"/>
              <w:rPr>
                <w:rFonts w:ascii="Sylfaen" w:eastAsia="Merriweather" w:hAnsi="Sylfaen" w:cs="Merriweather"/>
                <w:b/>
                <w:color w:val="auto"/>
                <w:sz w:val="20"/>
                <w:szCs w:val="20"/>
                <w:highlight w:val="white"/>
              </w:rPr>
            </w:pPr>
          </w:p>
          <w:p w:rsidR="00EA45EE" w:rsidRPr="00BC2536" w:rsidRDefault="00EA45EE" w:rsidP="00EA45EE">
            <w:pPr>
              <w:ind w:left="720"/>
              <w:contextualSpacing/>
              <w:jc w:val="both"/>
              <w:rPr>
                <w:rFonts w:ascii="Sylfaen" w:hAnsi="Sylfaen"/>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b/>
                <w:color w:val="auto"/>
                <w:sz w:val="20"/>
                <w:szCs w:val="20"/>
                <w:highlight w:val="white"/>
              </w:rPr>
            </w:pPr>
          </w:p>
          <w:p w:rsidR="00EA45EE" w:rsidRPr="00BC2536" w:rsidRDefault="00EA45EE" w:rsidP="00EA45EE">
            <w:pPr>
              <w:ind w:left="720"/>
              <w:contextualSpacing/>
              <w:jc w:val="both"/>
              <w:rPr>
                <w:rFonts w:ascii="Sylfaen" w:hAnsi="Sylfaen"/>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b/>
                <w:color w:val="auto"/>
                <w:sz w:val="20"/>
                <w:szCs w:val="20"/>
                <w:highlight w:val="white"/>
              </w:rPr>
            </w:pPr>
          </w:p>
          <w:p w:rsidR="00EA45EE" w:rsidRPr="00BC2536" w:rsidRDefault="00EA45EE">
            <w:pPr>
              <w:ind w:left="108"/>
              <w:jc w:val="both"/>
              <w:rPr>
                <w:rFonts w:ascii="Sylfaen" w:eastAsia="Merriweather" w:hAnsi="Sylfaen" w:cs="Merriweather"/>
                <w:b/>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widowControl w:val="0"/>
              <w:rPr>
                <w:rFonts w:ascii="Sylfaen" w:eastAsia="Merriweather" w:hAnsi="Sylfaen" w:cs="Merriweather"/>
                <w:b/>
                <w:color w:val="auto"/>
                <w:sz w:val="20"/>
                <w:szCs w:val="20"/>
                <w:highlight w:val="white"/>
              </w:rPr>
            </w:pPr>
          </w:p>
          <w:p w:rsidR="00EA45EE" w:rsidRPr="00BC2536" w:rsidRDefault="00EA45EE">
            <w:pPr>
              <w:jc w:val="both"/>
              <w:rPr>
                <w:rFonts w:ascii="Sylfaen" w:eastAsia="Merriweather" w:hAnsi="Sylfaen" w:cs="Merriweather"/>
                <w:color w:val="auto"/>
                <w:sz w:val="20"/>
                <w:szCs w:val="20"/>
                <w:highlight w:val="white"/>
              </w:rPr>
            </w:pPr>
          </w:p>
          <w:p w:rsidR="00EA45EE" w:rsidRPr="00BC2536" w:rsidRDefault="00EA45EE">
            <w:pPr>
              <w:ind w:left="108"/>
              <w:jc w:val="both"/>
              <w:rPr>
                <w:rFonts w:ascii="Sylfaen" w:eastAsia="Merriweather" w:hAnsi="Sylfaen" w:cs="Merriweather"/>
                <w:b/>
                <w:color w:val="auto"/>
                <w:sz w:val="20"/>
                <w:szCs w:val="20"/>
                <w:highlight w:val="white"/>
              </w:rPr>
            </w:pPr>
          </w:p>
          <w:p w:rsidR="00EA45EE" w:rsidRPr="00BC2536" w:rsidRDefault="00EA45EE" w:rsidP="00EA45EE">
            <w:pPr>
              <w:ind w:left="720"/>
              <w:contextualSpacing/>
              <w:jc w:val="both"/>
              <w:rPr>
                <w:rFonts w:ascii="Sylfaen" w:hAnsi="Sylfaen"/>
                <w:color w:val="auto"/>
                <w:sz w:val="20"/>
                <w:szCs w:val="20"/>
                <w:highlight w:val="white"/>
              </w:rPr>
            </w:pPr>
          </w:p>
          <w:p w:rsidR="00EA45EE" w:rsidRPr="00BC2536" w:rsidRDefault="00EA45EE" w:rsidP="00110E03">
            <w:pPr>
              <w:ind w:left="108"/>
              <w:jc w:val="both"/>
              <w:rPr>
                <w:rFonts w:ascii="Sylfaen" w:eastAsia="Merriweather" w:hAnsi="Sylfaen" w:cs="Merriweather"/>
                <w:i/>
                <w:color w:val="auto"/>
                <w:sz w:val="20"/>
                <w:szCs w:val="20"/>
                <w:highlight w:val="white"/>
              </w:rPr>
            </w:pPr>
          </w:p>
        </w:tc>
      </w:tr>
      <w:tr w:rsidR="00BC2536" w:rsidRPr="00BC2536" w:rsidTr="00EA45EE">
        <w:trPr>
          <w:trHeight w:val="440"/>
        </w:trPr>
        <w:tc>
          <w:tcPr>
            <w:tcW w:w="1003" w:type="dxa"/>
          </w:tcPr>
          <w:p w:rsidR="00EA45EE" w:rsidRPr="00BC2536" w:rsidRDefault="00EA45EE" w:rsidP="00EA45EE">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2</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i/>
                <w:color w:val="auto"/>
                <w:sz w:val="20"/>
                <w:szCs w:val="20"/>
                <w:highlight w:val="white"/>
              </w:rPr>
            </w:pPr>
          </w:p>
        </w:tc>
      </w:tr>
      <w:tr w:rsidR="00BC2536" w:rsidRPr="00BC2536" w:rsidTr="00EA45EE">
        <w:trPr>
          <w:trHeight w:val="440"/>
        </w:trPr>
        <w:tc>
          <w:tcPr>
            <w:tcW w:w="1003" w:type="dxa"/>
          </w:tcPr>
          <w:p w:rsidR="00EA45EE" w:rsidRPr="00BC2536" w:rsidRDefault="00EA45EE" w:rsidP="00EA45EE">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3</w:t>
            </w:r>
          </w:p>
          <w:p w:rsidR="00EA45EE" w:rsidRPr="00BC2536" w:rsidRDefault="00EA45EE" w:rsidP="00EA45EE">
            <w:pPr>
              <w:jc w:val="center"/>
              <w:rPr>
                <w:rFonts w:ascii="Sylfaen" w:eastAsia="Merriweather" w:hAnsi="Sylfaen" w:cs="Merriweather"/>
                <w:color w:val="auto"/>
                <w:sz w:val="20"/>
                <w:szCs w:val="20"/>
                <w:highlight w:val="white"/>
              </w:rPr>
            </w:pP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i/>
                <w:color w:val="auto"/>
                <w:sz w:val="20"/>
                <w:szCs w:val="20"/>
                <w:highlight w:val="white"/>
              </w:rPr>
            </w:pPr>
          </w:p>
        </w:tc>
      </w:tr>
      <w:tr w:rsidR="00BC2536" w:rsidRPr="00BC2536" w:rsidTr="00EA45EE">
        <w:trPr>
          <w:trHeight w:val="440"/>
        </w:trPr>
        <w:tc>
          <w:tcPr>
            <w:tcW w:w="1003" w:type="dxa"/>
          </w:tcPr>
          <w:p w:rsidR="00EA45EE" w:rsidRPr="00BC2536" w:rsidRDefault="00EA45EE" w:rsidP="00EA45EE">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i/>
                <w:color w:val="auto"/>
                <w:sz w:val="20"/>
                <w:szCs w:val="20"/>
                <w:highlight w:val="white"/>
              </w:rPr>
            </w:pPr>
          </w:p>
        </w:tc>
      </w:tr>
      <w:tr w:rsidR="00BC2536" w:rsidRPr="00BC2536" w:rsidTr="00EA45EE">
        <w:trPr>
          <w:trHeight w:val="440"/>
        </w:trPr>
        <w:tc>
          <w:tcPr>
            <w:tcW w:w="1003" w:type="dxa"/>
          </w:tcPr>
          <w:p w:rsidR="00EA45EE" w:rsidRPr="00BC2536" w:rsidRDefault="00EA45EE" w:rsidP="008B60A8">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5</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i/>
                <w:color w:val="auto"/>
                <w:sz w:val="20"/>
                <w:szCs w:val="20"/>
                <w:highlight w:val="white"/>
              </w:rPr>
            </w:pPr>
          </w:p>
        </w:tc>
      </w:tr>
      <w:tr w:rsidR="00BC2536" w:rsidRPr="00BC2536" w:rsidTr="00EA45EE">
        <w:trPr>
          <w:trHeight w:val="440"/>
        </w:trPr>
        <w:tc>
          <w:tcPr>
            <w:tcW w:w="1003" w:type="dxa"/>
          </w:tcPr>
          <w:p w:rsidR="00EA45EE" w:rsidRPr="00BC2536" w:rsidRDefault="00EA45EE" w:rsidP="008B60A8">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6</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color w:val="auto"/>
                <w:sz w:val="20"/>
                <w:szCs w:val="20"/>
                <w:highlight w:val="white"/>
              </w:rPr>
            </w:pPr>
          </w:p>
        </w:tc>
      </w:tr>
      <w:tr w:rsidR="00BC2536" w:rsidRPr="00BC2536" w:rsidTr="00EA45EE">
        <w:trPr>
          <w:trHeight w:val="440"/>
        </w:trPr>
        <w:tc>
          <w:tcPr>
            <w:tcW w:w="1003" w:type="dxa"/>
          </w:tcPr>
          <w:p w:rsidR="00EA45EE" w:rsidRPr="00BC2536" w:rsidRDefault="00041E00" w:rsidP="008B60A8">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7</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color w:val="auto"/>
                <w:sz w:val="20"/>
                <w:szCs w:val="20"/>
                <w:highlight w:val="white"/>
              </w:rPr>
            </w:pPr>
          </w:p>
        </w:tc>
      </w:tr>
      <w:tr w:rsidR="00BC2536" w:rsidRPr="00BC2536" w:rsidTr="00EA45EE">
        <w:trPr>
          <w:trHeight w:val="660"/>
        </w:trPr>
        <w:tc>
          <w:tcPr>
            <w:tcW w:w="1003" w:type="dxa"/>
          </w:tcPr>
          <w:p w:rsidR="00EA45EE" w:rsidRPr="00BC2536" w:rsidRDefault="00EA45EE" w:rsidP="008B60A8">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lastRenderedPageBreak/>
              <w:t>8.</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b/>
                <w:color w:val="auto"/>
                <w:sz w:val="20"/>
                <w:szCs w:val="20"/>
                <w:highlight w:val="white"/>
              </w:rPr>
            </w:pPr>
          </w:p>
        </w:tc>
      </w:tr>
      <w:tr w:rsidR="00BC2536" w:rsidRPr="00BC2536" w:rsidTr="00EA45EE">
        <w:trPr>
          <w:trHeight w:val="760"/>
        </w:trPr>
        <w:tc>
          <w:tcPr>
            <w:tcW w:w="1003" w:type="dxa"/>
          </w:tcPr>
          <w:p w:rsidR="00EA45EE" w:rsidRPr="00BC2536" w:rsidRDefault="00EA45EE" w:rsidP="008B60A8">
            <w:pPr>
              <w:ind w:left="108"/>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9.</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b/>
                <w:color w:val="auto"/>
                <w:sz w:val="20"/>
                <w:szCs w:val="20"/>
                <w:highlight w:val="white"/>
              </w:rPr>
            </w:pPr>
          </w:p>
        </w:tc>
      </w:tr>
      <w:tr w:rsidR="00BC2536" w:rsidRPr="00BC2536" w:rsidTr="00EA45EE">
        <w:trPr>
          <w:trHeight w:val="960"/>
        </w:trPr>
        <w:tc>
          <w:tcPr>
            <w:tcW w:w="1003" w:type="dxa"/>
          </w:tcPr>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10.</w:t>
            </w: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rsidP="00110E03">
            <w:pPr>
              <w:ind w:left="108"/>
              <w:jc w:val="both"/>
              <w:rPr>
                <w:rFonts w:ascii="Sylfaen" w:eastAsia="Merriweather" w:hAnsi="Sylfaen" w:cs="Merriweather"/>
                <w:b/>
                <w:color w:val="auto"/>
                <w:sz w:val="20"/>
                <w:szCs w:val="20"/>
                <w:highlight w:val="white"/>
              </w:rPr>
            </w:pPr>
          </w:p>
        </w:tc>
      </w:tr>
      <w:tr w:rsidR="00BC2536" w:rsidRPr="00BC2536" w:rsidTr="00EA45EE">
        <w:trPr>
          <w:trHeight w:val="480"/>
        </w:trPr>
        <w:tc>
          <w:tcPr>
            <w:tcW w:w="1003" w:type="dxa"/>
          </w:tcPr>
          <w:p w:rsidR="00EA45EE" w:rsidRPr="00BC2536" w:rsidRDefault="00EA45EE" w:rsidP="005B2685">
            <w:pPr>
              <w:ind w:left="108"/>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8B60A8">
            <w:pPr>
              <w:jc w:val="center"/>
              <w:rPr>
                <w:rFonts w:ascii="Sylfaen" w:eastAsia="Merriweather" w:hAnsi="Sylfaen" w:cs="Merriweather"/>
                <w:color w:val="auto"/>
                <w:sz w:val="20"/>
                <w:szCs w:val="20"/>
                <w:highlight w:val="white"/>
              </w:rPr>
            </w:pPr>
          </w:p>
          <w:p w:rsidR="00EA45EE" w:rsidRPr="00BC2536" w:rsidRDefault="00EA45EE" w:rsidP="008B60A8">
            <w:pPr>
              <w:ind w:left="108"/>
              <w:jc w:val="center"/>
              <w:rPr>
                <w:rFonts w:ascii="Sylfaen" w:eastAsia="Merriweather" w:hAnsi="Sylfaen" w:cs="Merriweather"/>
                <w:color w:val="auto"/>
                <w:sz w:val="20"/>
                <w:szCs w:val="20"/>
                <w:highlight w:val="white"/>
              </w:rPr>
            </w:pPr>
          </w:p>
          <w:p w:rsidR="00EA45EE" w:rsidRPr="00BC2536" w:rsidRDefault="00EA45EE" w:rsidP="005B2685">
            <w:pPr>
              <w:rPr>
                <w:rFonts w:ascii="Sylfaen" w:eastAsia="Merriweather" w:hAnsi="Sylfaen" w:cs="Merriweather"/>
                <w:color w:val="auto"/>
                <w:sz w:val="20"/>
                <w:szCs w:val="20"/>
                <w:highlight w:val="white"/>
              </w:rPr>
            </w:pPr>
          </w:p>
        </w:tc>
        <w:tc>
          <w:tcPr>
            <w:tcW w:w="5127" w:type="dxa"/>
            <w:vMerge/>
            <w:shd w:val="clear" w:color="auto" w:fill="auto"/>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2160" w:type="dxa"/>
            <w:vMerge/>
            <w:vAlign w:val="center"/>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095" w:type="dxa"/>
            <w:vMerge/>
          </w:tcPr>
          <w:p w:rsidR="00EA45EE" w:rsidRPr="00BC2536" w:rsidRDefault="00EA45EE">
            <w:pPr>
              <w:widowControl w:val="0"/>
              <w:spacing w:line="276" w:lineRule="auto"/>
              <w:rPr>
                <w:rFonts w:ascii="Sylfaen" w:eastAsia="Merriweather" w:hAnsi="Sylfaen" w:cs="Merriweather"/>
                <w:b/>
                <w:color w:val="auto"/>
                <w:sz w:val="20"/>
                <w:szCs w:val="20"/>
                <w:highlight w:val="white"/>
              </w:rPr>
            </w:pPr>
          </w:p>
        </w:tc>
        <w:tc>
          <w:tcPr>
            <w:tcW w:w="3283" w:type="dxa"/>
            <w:vMerge/>
          </w:tcPr>
          <w:p w:rsidR="00EA45EE" w:rsidRPr="00BC2536" w:rsidRDefault="00EA45EE">
            <w:pPr>
              <w:ind w:left="108"/>
              <w:jc w:val="both"/>
              <w:rPr>
                <w:rFonts w:ascii="Sylfaen" w:eastAsia="Merriweather" w:hAnsi="Sylfaen" w:cs="Merriweather"/>
                <w:b/>
                <w:color w:val="auto"/>
                <w:sz w:val="20"/>
                <w:szCs w:val="20"/>
                <w:highlight w:val="white"/>
              </w:rPr>
            </w:pPr>
          </w:p>
        </w:tc>
      </w:tr>
    </w:tbl>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1F4040" w:rsidRPr="00BC2536" w:rsidRDefault="001F4040">
      <w:pPr>
        <w:spacing w:after="0" w:line="240" w:lineRule="auto"/>
        <w:jc w:val="both"/>
        <w:rPr>
          <w:rFonts w:ascii="Sylfaen" w:eastAsia="Merriweather" w:hAnsi="Sylfaen" w:cs="Merriweather"/>
          <w:b/>
          <w:color w:val="auto"/>
          <w:sz w:val="20"/>
          <w:szCs w:val="20"/>
          <w:highlight w:val="white"/>
        </w:rPr>
      </w:pPr>
    </w:p>
    <w:p w:rsidR="001F4040" w:rsidRPr="00BC2536" w:rsidRDefault="001F4040">
      <w:pPr>
        <w:spacing w:after="0" w:line="240" w:lineRule="auto"/>
        <w:jc w:val="both"/>
        <w:rPr>
          <w:rFonts w:ascii="Sylfaen" w:eastAsia="Merriweather" w:hAnsi="Sylfaen" w:cs="Merriweather"/>
          <w:b/>
          <w:color w:val="auto"/>
          <w:sz w:val="20"/>
          <w:szCs w:val="20"/>
          <w:highlight w:val="white"/>
        </w:rPr>
      </w:pPr>
    </w:p>
    <w:p w:rsidR="00DD509A" w:rsidRPr="00BC2536" w:rsidRDefault="002B2F27">
      <w:pPr>
        <w:spacing w:after="0" w:line="240" w:lineRule="auto"/>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3.2 საათების განაწილების სარეკომენდაციო სქემა</w:t>
      </w:r>
    </w:p>
    <w:tbl>
      <w:tblPr>
        <w:tblStyle w:val="a3"/>
        <w:tblW w:w="14658" w:type="dxa"/>
        <w:tblLayout w:type="fixed"/>
        <w:tblLook w:val="0400" w:firstRow="0" w:lastRow="0" w:firstColumn="0" w:lastColumn="0" w:noHBand="0" w:noVBand="1"/>
      </w:tblPr>
      <w:tblGrid>
        <w:gridCol w:w="2088"/>
        <w:gridCol w:w="4590"/>
        <w:gridCol w:w="1980"/>
        <w:gridCol w:w="2970"/>
        <w:gridCol w:w="3030"/>
      </w:tblGrid>
      <w:tr w:rsidR="00BC2536" w:rsidRPr="00BC2536" w:rsidTr="0075736C">
        <w:tc>
          <w:tcPr>
            <w:tcW w:w="2088"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DD509A" w:rsidRPr="00BC2536" w:rsidRDefault="002B2F27" w:rsidP="008B60A8">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სწავლის შედეგები</w:t>
            </w:r>
          </w:p>
        </w:tc>
        <w:tc>
          <w:tcPr>
            <w:tcW w:w="12570"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D509A" w:rsidRPr="00BC2536" w:rsidRDefault="002B2F27" w:rsidP="008B60A8">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საათების განაწილება სწავლის შედეგების მიხედვით</w:t>
            </w:r>
          </w:p>
        </w:tc>
      </w:tr>
      <w:tr w:rsidR="00BC2536" w:rsidRPr="00BC2536" w:rsidTr="00073693">
        <w:trPr>
          <w:trHeight w:val="727"/>
        </w:trPr>
        <w:tc>
          <w:tcPr>
            <w:tcW w:w="2088"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B60A8" w:rsidRPr="00BC2536" w:rsidRDefault="008B60A8" w:rsidP="008B60A8">
            <w:pPr>
              <w:jc w:val="center"/>
              <w:rPr>
                <w:rFonts w:ascii="Sylfaen" w:eastAsia="Merriweather" w:hAnsi="Sylfaen" w:cs="Merriweather"/>
                <w:b/>
                <w:color w:val="auto"/>
                <w:sz w:val="20"/>
                <w:szCs w:val="20"/>
                <w:highlight w:val="white"/>
              </w:rPr>
            </w:pPr>
          </w:p>
        </w:tc>
        <w:tc>
          <w:tcPr>
            <w:tcW w:w="4590" w:type="dxa"/>
            <w:tcBorders>
              <w:top w:val="nil"/>
              <w:left w:val="nil"/>
              <w:bottom w:val="single" w:sz="4" w:space="0" w:color="auto"/>
              <w:right w:val="single" w:sz="8" w:space="0" w:color="000000"/>
            </w:tcBorders>
            <w:tcMar>
              <w:top w:w="0" w:type="dxa"/>
              <w:left w:w="108" w:type="dxa"/>
              <w:bottom w:w="0" w:type="dxa"/>
              <w:right w:w="108" w:type="dxa"/>
            </w:tcMar>
            <w:vAlign w:val="center"/>
          </w:tcPr>
          <w:p w:rsidR="008B60A8" w:rsidRPr="00BC2536" w:rsidRDefault="008B60A8" w:rsidP="008B60A8">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საკონტაქტო</w:t>
            </w:r>
          </w:p>
        </w:tc>
        <w:tc>
          <w:tcPr>
            <w:tcW w:w="1980" w:type="dxa"/>
            <w:tcBorders>
              <w:top w:val="nil"/>
              <w:left w:val="nil"/>
              <w:bottom w:val="single" w:sz="4" w:space="0" w:color="auto"/>
              <w:right w:val="single" w:sz="8" w:space="0" w:color="000000"/>
            </w:tcBorders>
            <w:vAlign w:val="center"/>
          </w:tcPr>
          <w:p w:rsidR="008B60A8" w:rsidRPr="00BC2536" w:rsidRDefault="008B60A8" w:rsidP="008B60A8">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დამოუკიდებელი</w:t>
            </w:r>
          </w:p>
        </w:tc>
        <w:tc>
          <w:tcPr>
            <w:tcW w:w="2970" w:type="dxa"/>
            <w:tcBorders>
              <w:top w:val="nil"/>
              <w:left w:val="nil"/>
              <w:bottom w:val="single" w:sz="4" w:space="0" w:color="auto"/>
              <w:right w:val="single" w:sz="8" w:space="0" w:color="000000"/>
            </w:tcBorders>
            <w:vAlign w:val="center"/>
          </w:tcPr>
          <w:p w:rsidR="008B60A8" w:rsidRPr="00BC2536" w:rsidRDefault="008B60A8" w:rsidP="008B60A8">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შეფასება</w:t>
            </w:r>
          </w:p>
        </w:tc>
        <w:tc>
          <w:tcPr>
            <w:tcW w:w="3030" w:type="dxa"/>
            <w:tcBorders>
              <w:top w:val="nil"/>
              <w:left w:val="nil"/>
              <w:right w:val="single" w:sz="8" w:space="0" w:color="000000"/>
            </w:tcBorders>
            <w:vAlign w:val="center"/>
          </w:tcPr>
          <w:p w:rsidR="008B60A8" w:rsidRPr="00BC2536" w:rsidRDefault="008B60A8" w:rsidP="008B60A8">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სულ</w:t>
            </w:r>
          </w:p>
        </w:tc>
      </w:tr>
      <w:tr w:rsidR="00073693" w:rsidRPr="00BC2536" w:rsidTr="00073693">
        <w:tc>
          <w:tcPr>
            <w:tcW w:w="20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3693" w:rsidRPr="00BC2536" w:rsidRDefault="00073693" w:rsidP="008B60A8">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1</w:t>
            </w:r>
          </w:p>
        </w:tc>
        <w:tc>
          <w:tcPr>
            <w:tcW w:w="4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3693" w:rsidRPr="00BC2536" w:rsidRDefault="00073693">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11</w:t>
            </w:r>
          </w:p>
        </w:tc>
        <w:tc>
          <w:tcPr>
            <w:tcW w:w="198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073693">
            <w:pPr>
              <w:jc w:val="center"/>
              <w:rPr>
                <w:rFonts w:ascii="Sylfaen" w:eastAsia="Merriweather" w:hAnsi="Sylfaen" w:cs="Merriweather"/>
                <w:color w:val="auto"/>
                <w:sz w:val="20"/>
                <w:szCs w:val="20"/>
                <w:highlight w:val="white"/>
              </w:rPr>
            </w:pPr>
            <w:r>
              <w:rPr>
                <w:rFonts w:ascii="Sylfaen" w:eastAsia="Merriweather" w:hAnsi="Sylfaen" w:cs="Merriweather"/>
                <w:color w:val="auto"/>
                <w:sz w:val="20"/>
                <w:szCs w:val="20"/>
                <w:highlight w:val="white"/>
              </w:rPr>
              <w:t>0</w:t>
            </w:r>
          </w:p>
        </w:tc>
        <w:tc>
          <w:tcPr>
            <w:tcW w:w="2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73693" w:rsidRPr="00BC2536" w:rsidRDefault="00073693">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val="restart"/>
            <w:tcBorders>
              <w:top w:val="nil"/>
              <w:left w:val="single" w:sz="4" w:space="0" w:color="auto"/>
              <w:right w:val="single" w:sz="8" w:space="0" w:color="000000"/>
            </w:tcBorders>
            <w:tcMar>
              <w:top w:w="0" w:type="dxa"/>
              <w:left w:w="108" w:type="dxa"/>
              <w:bottom w:w="0" w:type="dxa"/>
              <w:right w:w="108" w:type="dxa"/>
            </w:tcMar>
          </w:tcPr>
          <w:p w:rsidR="00073693" w:rsidRPr="00BC2536" w:rsidRDefault="00073693" w:rsidP="00110E03">
            <w:pPr>
              <w:jc w:val="center"/>
              <w:rPr>
                <w:rFonts w:ascii="Sylfaen" w:eastAsia="Merriweather" w:hAnsi="Sylfaen" w:cs="Merriweather"/>
                <w:b/>
                <w:color w:val="auto"/>
                <w:sz w:val="20"/>
                <w:szCs w:val="20"/>
                <w:highlight w:val="white"/>
              </w:rPr>
            </w:pPr>
          </w:p>
          <w:p w:rsidR="00073693" w:rsidRPr="00BC2536" w:rsidRDefault="00073693" w:rsidP="00110E03">
            <w:pPr>
              <w:jc w:val="center"/>
              <w:rPr>
                <w:rFonts w:ascii="Sylfaen" w:eastAsia="Merriweather" w:hAnsi="Sylfaen" w:cs="Merriweather"/>
                <w:b/>
                <w:color w:val="auto"/>
                <w:sz w:val="20"/>
                <w:szCs w:val="20"/>
                <w:highlight w:val="white"/>
              </w:rPr>
            </w:pPr>
          </w:p>
          <w:p w:rsidR="00073693" w:rsidRPr="00BC2536" w:rsidRDefault="00073693" w:rsidP="00110E03">
            <w:pPr>
              <w:jc w:val="center"/>
              <w:rPr>
                <w:rFonts w:ascii="Sylfaen" w:eastAsia="Merriweather" w:hAnsi="Sylfaen" w:cs="Merriweather"/>
                <w:b/>
                <w:color w:val="auto"/>
                <w:sz w:val="20"/>
                <w:szCs w:val="20"/>
                <w:highlight w:val="white"/>
              </w:rPr>
            </w:pPr>
          </w:p>
          <w:p w:rsidR="00073693" w:rsidRPr="00BC2536" w:rsidRDefault="00073693" w:rsidP="00110E03">
            <w:pPr>
              <w:jc w:val="center"/>
              <w:rPr>
                <w:rFonts w:ascii="Sylfaen" w:eastAsia="Merriweather" w:hAnsi="Sylfaen" w:cs="Merriweather"/>
                <w:b/>
                <w:color w:val="auto"/>
                <w:sz w:val="20"/>
                <w:szCs w:val="20"/>
                <w:highlight w:val="white"/>
              </w:rPr>
            </w:pPr>
          </w:p>
          <w:p w:rsidR="00073693" w:rsidRPr="00BC2536" w:rsidRDefault="00073693" w:rsidP="00110E03">
            <w:pPr>
              <w:jc w:val="center"/>
              <w:rPr>
                <w:rFonts w:ascii="Sylfaen" w:eastAsia="Merriweather" w:hAnsi="Sylfaen" w:cs="Merriweather"/>
                <w:b/>
                <w:color w:val="auto"/>
                <w:sz w:val="20"/>
                <w:szCs w:val="20"/>
                <w:highlight w:val="white"/>
              </w:rPr>
            </w:pPr>
          </w:p>
          <w:p w:rsidR="00073693" w:rsidRPr="00BC2536" w:rsidRDefault="00073693" w:rsidP="00110E03">
            <w:pPr>
              <w:jc w:val="center"/>
              <w:rPr>
                <w:rFonts w:ascii="Sylfaen" w:eastAsia="Merriweather" w:hAnsi="Sylfaen" w:cs="Merriweather"/>
                <w:color w:val="auto"/>
                <w:sz w:val="20"/>
                <w:szCs w:val="20"/>
                <w:highlight w:val="white"/>
              </w:rPr>
            </w:pPr>
            <w:r w:rsidRPr="00BC2536">
              <w:rPr>
                <w:rFonts w:ascii="Sylfaen" w:eastAsia="Merriweather" w:hAnsi="Sylfaen" w:cs="Merriweather"/>
                <w:b/>
                <w:color w:val="auto"/>
                <w:sz w:val="20"/>
                <w:szCs w:val="20"/>
                <w:highlight w:val="white"/>
              </w:rPr>
              <w:t>150</w:t>
            </w:r>
          </w:p>
        </w:tc>
      </w:tr>
      <w:tr w:rsidR="00073693" w:rsidRPr="00BC2536" w:rsidTr="00B156F5">
        <w:trPr>
          <w:trHeight w:val="367"/>
        </w:trPr>
        <w:tc>
          <w:tcPr>
            <w:tcW w:w="2088"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2</w:t>
            </w:r>
          </w:p>
        </w:tc>
        <w:tc>
          <w:tcPr>
            <w:tcW w:w="4590" w:type="dxa"/>
            <w:tcBorders>
              <w:top w:val="single" w:sz="4" w:space="0" w:color="auto"/>
              <w:left w:val="nil"/>
              <w:bottom w:val="single" w:sz="4" w:space="0" w:color="000000"/>
              <w:right w:val="single" w:sz="4" w:space="0" w:color="auto"/>
            </w:tcBorders>
            <w:tcMar>
              <w:top w:w="0" w:type="dxa"/>
              <w:left w:w="108" w:type="dxa"/>
              <w:bottom w:w="0" w:type="dxa"/>
              <w:right w:w="108" w:type="dxa"/>
            </w:tcMar>
          </w:tcPr>
          <w:p w:rsidR="00073693" w:rsidRPr="00BC2536" w:rsidRDefault="00073693" w:rsidP="0075736C">
            <w:pPr>
              <w:jc w:val="center"/>
              <w:rPr>
                <w:color w:val="auto"/>
              </w:rPr>
            </w:pPr>
            <w:r w:rsidRPr="00BC2536">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p>
        </w:tc>
        <w:tc>
          <w:tcPr>
            <w:tcW w:w="2970" w:type="dxa"/>
            <w:tcBorders>
              <w:top w:val="single" w:sz="4" w:space="0" w:color="auto"/>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3</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BC2536" w:rsidRDefault="00073693" w:rsidP="0075736C">
            <w:pPr>
              <w:jc w:val="center"/>
              <w:rPr>
                <w:color w:val="auto"/>
              </w:rPr>
            </w:pPr>
            <w:r w:rsidRPr="00BC2536">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4</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BC2536" w:rsidRDefault="00073693" w:rsidP="0075736C">
            <w:pPr>
              <w:jc w:val="center"/>
              <w:rPr>
                <w:color w:val="auto"/>
              </w:rPr>
            </w:pPr>
            <w:r w:rsidRPr="00BC2536">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5</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BC2536" w:rsidRDefault="00073693" w:rsidP="005B2685">
            <w:pPr>
              <w:rPr>
                <w:color w:val="auto"/>
                <w:lang w:val="en-US"/>
              </w:rPr>
            </w:pPr>
            <w:r w:rsidRPr="00BC2536">
              <w:rPr>
                <w:rFonts w:ascii="Sylfaen" w:eastAsia="Merriweather" w:hAnsi="Sylfaen" w:cs="Merriweather"/>
                <w:color w:val="auto"/>
                <w:sz w:val="20"/>
                <w:szCs w:val="20"/>
                <w:lang w:val="en-US"/>
              </w:rPr>
              <w:t xml:space="preserve">                                         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6</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BC2536" w:rsidRDefault="00073693" w:rsidP="0075736C">
            <w:pPr>
              <w:jc w:val="center"/>
              <w:rPr>
                <w:color w:val="auto"/>
              </w:rPr>
            </w:pPr>
            <w:r w:rsidRPr="00BC2536">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rPr>
          <w:trHeight w:val="295"/>
        </w:trPr>
        <w:tc>
          <w:tcPr>
            <w:tcW w:w="2088"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7</w:t>
            </w:r>
          </w:p>
        </w:tc>
        <w:tc>
          <w:tcPr>
            <w:tcW w:w="4590" w:type="dxa"/>
            <w:tcBorders>
              <w:top w:val="single" w:sz="4" w:space="0" w:color="000000"/>
              <w:left w:val="nil"/>
              <w:bottom w:val="single" w:sz="8" w:space="0" w:color="000000"/>
              <w:right w:val="single" w:sz="4" w:space="0" w:color="auto"/>
            </w:tcBorders>
            <w:tcMar>
              <w:top w:w="0" w:type="dxa"/>
              <w:left w:w="108" w:type="dxa"/>
              <w:bottom w:w="0" w:type="dxa"/>
              <w:right w:w="108" w:type="dxa"/>
            </w:tcMar>
          </w:tcPr>
          <w:p w:rsidR="00073693" w:rsidRPr="00BC2536" w:rsidRDefault="00073693" w:rsidP="0075736C">
            <w:pPr>
              <w:jc w:val="center"/>
              <w:rPr>
                <w:color w:val="auto"/>
                <w:lang w:val="en-US"/>
              </w:rPr>
            </w:pPr>
            <w:r w:rsidRPr="00BC2536">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c>
          <w:tcPr>
            <w:tcW w:w="2088"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8</w:t>
            </w:r>
          </w:p>
        </w:tc>
        <w:tc>
          <w:tcPr>
            <w:tcW w:w="4590" w:type="dxa"/>
            <w:vMerge w:val="restart"/>
            <w:tcBorders>
              <w:top w:val="nil"/>
              <w:left w:val="nil"/>
              <w:right w:val="single" w:sz="4" w:space="0" w:color="auto"/>
            </w:tcBorders>
            <w:tcMar>
              <w:top w:w="0" w:type="dxa"/>
              <w:left w:w="108" w:type="dxa"/>
              <w:bottom w:w="0" w:type="dxa"/>
              <w:right w:w="108" w:type="dxa"/>
            </w:tcMar>
          </w:tcPr>
          <w:p w:rsidR="00073693" w:rsidRPr="00BC2536" w:rsidRDefault="00073693" w:rsidP="00E635C4">
            <w:pPr>
              <w:jc w:val="center"/>
              <w:rPr>
                <w:color w:val="auto"/>
              </w:rPr>
            </w:pPr>
            <w:r w:rsidRPr="00BC2536">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nil"/>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rPr>
          <w:trHeight w:val="80"/>
        </w:trPr>
        <w:tc>
          <w:tcPr>
            <w:tcW w:w="208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b/>
                <w:color w:val="auto"/>
                <w:sz w:val="20"/>
                <w:szCs w:val="20"/>
                <w:highlight w:val="white"/>
              </w:rPr>
            </w:pPr>
          </w:p>
        </w:tc>
        <w:tc>
          <w:tcPr>
            <w:tcW w:w="4590" w:type="dxa"/>
            <w:vMerge/>
            <w:tcBorders>
              <w:left w:val="nil"/>
              <w:bottom w:val="single" w:sz="8" w:space="0" w:color="000000"/>
              <w:right w:val="single" w:sz="4" w:space="0" w:color="auto"/>
            </w:tcBorders>
            <w:tcMar>
              <w:top w:w="0" w:type="dxa"/>
              <w:left w:w="108" w:type="dxa"/>
              <w:bottom w:w="0" w:type="dxa"/>
              <w:right w:w="108" w:type="dxa"/>
            </w:tcMar>
          </w:tcPr>
          <w:p w:rsidR="00073693" w:rsidRPr="00BC2536" w:rsidRDefault="00073693" w:rsidP="00E635C4">
            <w:pPr>
              <w:jc w:val="center"/>
              <w:rPr>
                <w:color w:val="auto"/>
              </w:rPr>
            </w:pP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c>
          <w:tcPr>
            <w:tcW w:w="2088" w:type="dxa"/>
            <w:vMerge w:val="restart"/>
            <w:tcBorders>
              <w:top w:val="nil"/>
              <w:left w:val="single" w:sz="8" w:space="0" w:color="000000"/>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9</w:t>
            </w:r>
          </w:p>
        </w:tc>
        <w:tc>
          <w:tcPr>
            <w:tcW w:w="4590" w:type="dxa"/>
            <w:vMerge w:val="restart"/>
            <w:tcBorders>
              <w:top w:val="nil"/>
              <w:left w:val="nil"/>
              <w:right w:val="single" w:sz="4" w:space="0" w:color="auto"/>
            </w:tcBorders>
            <w:tcMar>
              <w:top w:w="0" w:type="dxa"/>
              <w:left w:w="108" w:type="dxa"/>
              <w:bottom w:w="0" w:type="dxa"/>
              <w:right w:w="108" w:type="dxa"/>
            </w:tcMar>
          </w:tcPr>
          <w:p w:rsidR="00073693" w:rsidRPr="00BC2536" w:rsidRDefault="00073693" w:rsidP="00E635C4">
            <w:pPr>
              <w:jc w:val="center"/>
              <w:rPr>
                <w:color w:val="auto"/>
              </w:rPr>
            </w:pPr>
            <w:r w:rsidRPr="00BC2536">
              <w:rPr>
                <w:rFonts w:ascii="Sylfaen" w:eastAsia="Merriweather" w:hAnsi="Sylfaen" w:cs="Merriweather"/>
                <w:color w:val="auto"/>
                <w:sz w:val="20"/>
                <w:szCs w:val="20"/>
                <w:highlight w:val="white"/>
              </w:rPr>
              <w:t>11</w:t>
            </w: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nil"/>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c>
          <w:tcPr>
            <w:tcW w:w="2088"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b/>
                <w:color w:val="auto"/>
                <w:sz w:val="20"/>
                <w:szCs w:val="20"/>
                <w:highlight w:val="white"/>
              </w:rPr>
            </w:pPr>
          </w:p>
        </w:tc>
        <w:tc>
          <w:tcPr>
            <w:tcW w:w="4590" w:type="dxa"/>
            <w:vMerge/>
            <w:tcBorders>
              <w:left w:val="nil"/>
              <w:bottom w:val="single" w:sz="8" w:space="0" w:color="000000"/>
              <w:right w:val="single" w:sz="4" w:space="0" w:color="auto"/>
            </w:tcBorders>
            <w:tcMar>
              <w:top w:w="0" w:type="dxa"/>
              <w:left w:w="108" w:type="dxa"/>
              <w:bottom w:w="0" w:type="dxa"/>
              <w:right w:w="108" w:type="dxa"/>
            </w:tcMar>
          </w:tcPr>
          <w:p w:rsidR="00073693" w:rsidRPr="00BC2536" w:rsidRDefault="00073693" w:rsidP="00E635C4">
            <w:pPr>
              <w:jc w:val="center"/>
              <w:rPr>
                <w:color w:val="auto"/>
              </w:rPr>
            </w:pPr>
          </w:p>
        </w:tc>
        <w:tc>
          <w:tcPr>
            <w:tcW w:w="1980" w:type="dxa"/>
            <w:vMerge/>
            <w:tcBorders>
              <w:left w:val="single" w:sz="4" w:space="0" w:color="auto"/>
              <w:right w:val="single" w:sz="4" w:space="0" w:color="auto"/>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73693" w:rsidRPr="00BC2536" w:rsidRDefault="00073693" w:rsidP="00E635C4">
            <w:pPr>
              <w:jc w:val="center"/>
              <w:rPr>
                <w:rFonts w:ascii="Sylfaen" w:eastAsia="Merriweather" w:hAnsi="Sylfaen" w:cs="Merriweather"/>
                <w:color w:val="auto"/>
                <w:sz w:val="20"/>
                <w:szCs w:val="20"/>
                <w:highlight w:val="white"/>
              </w:rPr>
            </w:pP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073693" w:rsidRPr="00BC2536" w:rsidTr="00B156F5">
        <w:trPr>
          <w:trHeight w:val="727"/>
        </w:trPr>
        <w:tc>
          <w:tcPr>
            <w:tcW w:w="2088" w:type="dxa"/>
            <w:tcBorders>
              <w:top w:val="nil"/>
              <w:left w:val="single" w:sz="8" w:space="0" w:color="000000"/>
              <w:bottom w:val="single" w:sz="4"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10</w:t>
            </w:r>
          </w:p>
          <w:p w:rsidR="00073693" w:rsidRPr="00BC2536" w:rsidRDefault="00073693" w:rsidP="0075736C">
            <w:pPr>
              <w:jc w:val="center"/>
              <w:rPr>
                <w:rFonts w:ascii="Sylfaen" w:eastAsia="Merriweather" w:hAnsi="Sylfaen" w:cs="Merriweather"/>
                <w:b/>
                <w:color w:val="auto"/>
                <w:sz w:val="20"/>
                <w:szCs w:val="20"/>
                <w:highlight w:val="white"/>
              </w:rPr>
            </w:pPr>
          </w:p>
        </w:tc>
        <w:tc>
          <w:tcPr>
            <w:tcW w:w="4590" w:type="dxa"/>
            <w:tcBorders>
              <w:top w:val="nil"/>
              <w:left w:val="nil"/>
              <w:bottom w:val="single" w:sz="4" w:space="0" w:color="000000"/>
              <w:right w:val="single" w:sz="4" w:space="0" w:color="auto"/>
            </w:tcBorders>
            <w:tcMar>
              <w:top w:w="0" w:type="dxa"/>
              <w:left w:w="108" w:type="dxa"/>
              <w:bottom w:w="0" w:type="dxa"/>
              <w:right w:w="108" w:type="dxa"/>
            </w:tcMar>
          </w:tcPr>
          <w:p w:rsidR="00073693" w:rsidRPr="00BC2536" w:rsidRDefault="00073693" w:rsidP="005B2685">
            <w:pPr>
              <w:rPr>
                <w:color w:val="auto"/>
                <w:lang w:val="en-US"/>
              </w:rPr>
            </w:pPr>
            <w:r w:rsidRPr="00BC2536">
              <w:rPr>
                <w:rFonts w:ascii="Sylfaen" w:eastAsia="Merriweather" w:hAnsi="Sylfaen" w:cs="Merriweather"/>
                <w:color w:val="auto"/>
                <w:sz w:val="20"/>
                <w:szCs w:val="20"/>
                <w:lang w:val="en-US"/>
              </w:rPr>
              <w:t xml:space="preserve">                                          11</w:t>
            </w:r>
          </w:p>
        </w:tc>
        <w:tc>
          <w:tcPr>
            <w:tcW w:w="1980" w:type="dxa"/>
            <w:vMerge/>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p>
        </w:tc>
        <w:tc>
          <w:tcPr>
            <w:tcW w:w="2970" w:type="dxa"/>
            <w:tcBorders>
              <w:top w:val="nil"/>
              <w:left w:val="single" w:sz="4" w:space="0" w:color="auto"/>
              <w:bottom w:val="single" w:sz="4" w:space="0" w:color="000000"/>
              <w:right w:val="single" w:sz="8" w:space="0" w:color="000000"/>
            </w:tcBorders>
            <w:tcMar>
              <w:top w:w="0" w:type="dxa"/>
              <w:left w:w="108" w:type="dxa"/>
              <w:bottom w:w="0" w:type="dxa"/>
              <w:right w:w="108" w:type="dxa"/>
            </w:tcMar>
            <w:vAlign w:val="center"/>
          </w:tcPr>
          <w:p w:rsidR="00073693" w:rsidRPr="00BC2536" w:rsidRDefault="00073693" w:rsidP="0075736C">
            <w:pPr>
              <w:jc w:val="center"/>
              <w:rPr>
                <w:rFonts w:ascii="Sylfaen" w:eastAsia="Merriweather" w:hAnsi="Sylfaen" w:cs="Merriweather"/>
                <w:color w:val="auto"/>
                <w:sz w:val="20"/>
                <w:szCs w:val="20"/>
                <w:highlight w:val="white"/>
              </w:rPr>
            </w:pPr>
            <w:r w:rsidRPr="00BC2536">
              <w:rPr>
                <w:rFonts w:ascii="Sylfaen" w:eastAsia="Merriweather" w:hAnsi="Sylfaen" w:cs="Merriweather"/>
                <w:color w:val="auto"/>
                <w:sz w:val="20"/>
                <w:szCs w:val="20"/>
                <w:highlight w:val="white"/>
              </w:rPr>
              <w:t>4</w:t>
            </w:r>
          </w:p>
        </w:tc>
        <w:tc>
          <w:tcPr>
            <w:tcW w:w="3030" w:type="dxa"/>
            <w:vMerge/>
            <w:tcBorders>
              <w:left w:val="nil"/>
              <w:right w:val="single" w:sz="8" w:space="0" w:color="000000"/>
            </w:tcBorders>
            <w:tcMar>
              <w:top w:w="0" w:type="dxa"/>
              <w:left w:w="108" w:type="dxa"/>
              <w:bottom w:w="0" w:type="dxa"/>
              <w:right w:w="108" w:type="dxa"/>
            </w:tcMar>
          </w:tcPr>
          <w:p w:rsidR="00073693" w:rsidRPr="00BC2536" w:rsidRDefault="00073693" w:rsidP="0075736C">
            <w:pPr>
              <w:jc w:val="center"/>
              <w:rPr>
                <w:color w:val="auto"/>
              </w:rPr>
            </w:pPr>
          </w:p>
        </w:tc>
      </w:tr>
      <w:tr w:rsidR="00BC2536" w:rsidRPr="00BC2536" w:rsidTr="0075736C">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BC2536" w:rsidRDefault="008B60A8" w:rsidP="0075736C">
            <w:pPr>
              <w:jc w:val="center"/>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სულ</w:t>
            </w:r>
          </w:p>
        </w:tc>
        <w:tc>
          <w:tcPr>
            <w:tcW w:w="45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BC2536" w:rsidRDefault="005B2685" w:rsidP="0075736C">
            <w:pPr>
              <w:jc w:val="center"/>
              <w:rPr>
                <w:rFonts w:ascii="Sylfaen" w:eastAsia="Merriweather" w:hAnsi="Sylfaen" w:cs="Merriweather"/>
                <w:b/>
                <w:color w:val="auto"/>
                <w:sz w:val="20"/>
                <w:szCs w:val="20"/>
                <w:highlight w:val="white"/>
              </w:rPr>
            </w:pPr>
            <w:r w:rsidRPr="00BC2536">
              <w:rPr>
                <w:rFonts w:ascii="Sylfaen" w:eastAsia="Merriweather" w:hAnsi="Sylfaen" w:cs="Merriweather"/>
                <w:b/>
                <w:color w:val="auto"/>
                <w:sz w:val="20"/>
                <w:szCs w:val="20"/>
                <w:highlight w:val="white"/>
              </w:rPr>
              <w:t>110</w:t>
            </w:r>
          </w:p>
        </w:tc>
        <w:tc>
          <w:tcPr>
            <w:tcW w:w="19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BC2536" w:rsidRDefault="008B60A8" w:rsidP="0075736C">
            <w:pPr>
              <w:jc w:val="center"/>
              <w:rPr>
                <w:rFonts w:ascii="Sylfaen" w:eastAsia="Merriweather" w:hAnsi="Sylfaen" w:cs="Merriweather"/>
                <w:b/>
                <w:color w:val="auto"/>
                <w:sz w:val="20"/>
                <w:szCs w:val="20"/>
                <w:highlight w:val="white"/>
              </w:rPr>
            </w:pPr>
            <w:r w:rsidRPr="00BC2536">
              <w:rPr>
                <w:rFonts w:ascii="Sylfaen" w:eastAsia="Merriweather" w:hAnsi="Sylfaen" w:cs="Merriweather"/>
                <w:b/>
                <w:color w:val="auto"/>
                <w:sz w:val="20"/>
                <w:szCs w:val="20"/>
                <w:highlight w:val="white"/>
              </w:rPr>
              <w:t>0</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B60A8" w:rsidRPr="00BC2536" w:rsidRDefault="005B2685" w:rsidP="0075736C">
            <w:pPr>
              <w:jc w:val="center"/>
              <w:rPr>
                <w:rFonts w:ascii="Sylfaen" w:eastAsia="Merriweather" w:hAnsi="Sylfaen" w:cs="Merriweather"/>
                <w:b/>
                <w:color w:val="auto"/>
                <w:sz w:val="20"/>
                <w:szCs w:val="20"/>
                <w:highlight w:val="white"/>
                <w:lang w:val="en-US"/>
              </w:rPr>
            </w:pPr>
            <w:r w:rsidRPr="00BC2536">
              <w:rPr>
                <w:rFonts w:ascii="Sylfaen" w:eastAsia="Merriweather" w:hAnsi="Sylfaen" w:cs="Merriweather"/>
                <w:b/>
                <w:color w:val="auto"/>
                <w:sz w:val="20"/>
                <w:szCs w:val="20"/>
                <w:highlight w:val="white"/>
                <w:lang w:val="en-US"/>
              </w:rPr>
              <w:t>40</w:t>
            </w:r>
          </w:p>
        </w:tc>
        <w:tc>
          <w:tcPr>
            <w:tcW w:w="3030"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8B60A8" w:rsidRPr="00BC2536" w:rsidRDefault="008B60A8">
            <w:pPr>
              <w:jc w:val="center"/>
              <w:rPr>
                <w:rFonts w:ascii="Sylfaen" w:eastAsia="Merriweather" w:hAnsi="Sylfaen" w:cs="Merriweather"/>
                <w:b/>
                <w:color w:val="auto"/>
                <w:sz w:val="20"/>
                <w:szCs w:val="20"/>
                <w:highlight w:val="white"/>
              </w:rPr>
            </w:pPr>
          </w:p>
        </w:tc>
      </w:tr>
    </w:tbl>
    <w:p w:rsidR="00DD509A" w:rsidRPr="00BC2536" w:rsidRDefault="00DD509A">
      <w:pPr>
        <w:spacing w:after="0" w:line="240" w:lineRule="auto"/>
        <w:jc w:val="both"/>
        <w:rPr>
          <w:rFonts w:ascii="Sylfaen" w:eastAsia="Merriweather" w:hAnsi="Sylfaen" w:cs="Merriweather"/>
          <w:b/>
          <w:color w:val="auto"/>
          <w:sz w:val="20"/>
          <w:szCs w:val="20"/>
          <w:highlight w:val="white"/>
        </w:rPr>
      </w:pPr>
    </w:p>
    <w:p w:rsidR="008B60A8" w:rsidRPr="00BC2536" w:rsidRDefault="008B60A8">
      <w:pPr>
        <w:spacing w:after="0" w:line="240" w:lineRule="auto"/>
        <w:jc w:val="both"/>
        <w:rPr>
          <w:rFonts w:ascii="Sylfaen" w:eastAsia="Merriweather" w:hAnsi="Sylfaen" w:cs="Merriweather"/>
          <w:b/>
          <w:color w:val="auto"/>
          <w:sz w:val="20"/>
          <w:szCs w:val="20"/>
          <w:highlight w:val="white"/>
        </w:rPr>
      </w:pPr>
    </w:p>
    <w:p w:rsidR="006B214F" w:rsidRPr="00BC2536" w:rsidRDefault="006B214F">
      <w:pPr>
        <w:spacing w:after="0" w:line="240" w:lineRule="auto"/>
        <w:jc w:val="both"/>
        <w:rPr>
          <w:rFonts w:ascii="Sylfaen" w:eastAsia="Merriweather" w:hAnsi="Sylfaen" w:cs="Merriweather"/>
          <w:b/>
          <w:color w:val="auto"/>
          <w:sz w:val="20"/>
          <w:szCs w:val="20"/>
          <w:highlight w:val="white"/>
        </w:rPr>
      </w:pPr>
    </w:p>
    <w:p w:rsidR="006B214F" w:rsidRPr="00BC2536" w:rsidRDefault="006B214F">
      <w:pPr>
        <w:spacing w:after="0" w:line="240" w:lineRule="auto"/>
        <w:jc w:val="both"/>
        <w:rPr>
          <w:rFonts w:ascii="Sylfaen" w:eastAsia="Merriweather" w:hAnsi="Sylfaen" w:cs="Merriweather"/>
          <w:b/>
          <w:color w:val="auto"/>
          <w:sz w:val="20"/>
          <w:szCs w:val="20"/>
          <w:highlight w:val="white"/>
        </w:rPr>
      </w:pPr>
    </w:p>
    <w:p w:rsidR="006B214F" w:rsidRPr="00BC2536" w:rsidRDefault="006B214F">
      <w:pPr>
        <w:spacing w:after="0" w:line="240" w:lineRule="auto"/>
        <w:jc w:val="both"/>
        <w:rPr>
          <w:rFonts w:ascii="Sylfaen" w:eastAsia="Merriweather" w:hAnsi="Sylfaen" w:cs="Merriweather"/>
          <w:b/>
          <w:color w:val="auto"/>
          <w:sz w:val="20"/>
          <w:szCs w:val="20"/>
          <w:highlight w:val="white"/>
        </w:rPr>
      </w:pPr>
    </w:p>
    <w:p w:rsidR="00DD509A" w:rsidRPr="00BC2536" w:rsidRDefault="002B2F27">
      <w:pPr>
        <w:spacing w:after="0" w:line="240" w:lineRule="auto"/>
        <w:jc w:val="both"/>
        <w:rPr>
          <w:rFonts w:ascii="Sylfaen" w:eastAsia="Merriweather" w:hAnsi="Sylfaen" w:cs="Merriweather"/>
          <w:b/>
          <w:color w:val="auto"/>
          <w:sz w:val="20"/>
          <w:szCs w:val="20"/>
          <w:highlight w:val="white"/>
        </w:rPr>
      </w:pPr>
      <w:r w:rsidRPr="00BC2536">
        <w:rPr>
          <w:rFonts w:ascii="Sylfaen" w:eastAsia="Arial Unicode MS" w:hAnsi="Sylfaen" w:cs="Arial Unicode MS"/>
          <w:b/>
          <w:color w:val="auto"/>
          <w:sz w:val="20"/>
          <w:szCs w:val="20"/>
          <w:highlight w:val="white"/>
        </w:rPr>
        <w:t>3.3. სასწავლო რესურსი</w:t>
      </w:r>
    </w:p>
    <w:p w:rsidR="00A13B7F" w:rsidRPr="00BC2536" w:rsidRDefault="00A13B7F" w:rsidP="006B214F">
      <w:pPr>
        <w:pStyle w:val="ListParagraph"/>
        <w:numPr>
          <w:ilvl w:val="0"/>
          <w:numId w:val="25"/>
        </w:numPr>
        <w:tabs>
          <w:tab w:val="left" w:pos="270"/>
        </w:tabs>
        <w:spacing w:line="240" w:lineRule="auto"/>
        <w:ind w:left="0" w:firstLine="0"/>
        <w:jc w:val="both"/>
        <w:rPr>
          <w:rFonts w:ascii="Merriweather" w:eastAsia="Merriweather" w:hAnsi="Merriweather" w:cs="Merriweather"/>
          <w:color w:val="auto"/>
          <w:sz w:val="20"/>
          <w:szCs w:val="20"/>
        </w:rPr>
      </w:pPr>
      <w:r w:rsidRPr="00BC2536">
        <w:rPr>
          <w:rFonts w:ascii="Merriweather" w:eastAsia="Merriweather" w:hAnsi="Merriweather" w:cs="Merriweather"/>
          <w:color w:val="auto"/>
          <w:sz w:val="20"/>
          <w:szCs w:val="20"/>
        </w:rPr>
        <w:t>Marilynn E. Doenges, Mary Frances Moorhouse, Alice C. Murr</w:t>
      </w:r>
      <w:r w:rsidRPr="00BC2536">
        <w:rPr>
          <w:rFonts w:ascii="Merriweather" w:eastAsia="Merriweather" w:hAnsi="Merriweather" w:cs="Merriweather"/>
          <w:b/>
          <w:color w:val="auto"/>
          <w:sz w:val="20"/>
          <w:szCs w:val="20"/>
        </w:rPr>
        <w:t>. </w:t>
      </w:r>
      <w:r w:rsidRPr="00BC2536">
        <w:rPr>
          <w:rFonts w:ascii="Merriweather" w:eastAsia="Merriweather" w:hAnsi="Merriweather" w:cs="Merriweather"/>
          <w:b/>
          <w:i/>
          <w:color w:val="auto"/>
          <w:sz w:val="20"/>
          <w:szCs w:val="20"/>
        </w:rPr>
        <w:t>Nursing Care Plans – Guidelines for Individualizing Client Care Across the Life Span, </w:t>
      </w:r>
      <w:r w:rsidRPr="00BC2536">
        <w:rPr>
          <w:rFonts w:ascii="Merriweather" w:eastAsia="Merriweather" w:hAnsi="Merriweather" w:cs="Merriweather"/>
          <w:color w:val="auto"/>
          <w:sz w:val="20"/>
          <w:szCs w:val="20"/>
        </w:rPr>
        <w:t>Edition 8, 2010</w:t>
      </w:r>
    </w:p>
    <w:p w:rsidR="006B214F" w:rsidRPr="00BC2536" w:rsidRDefault="00A13B7F" w:rsidP="006B214F">
      <w:pPr>
        <w:pStyle w:val="ListParagraph"/>
        <w:numPr>
          <w:ilvl w:val="0"/>
          <w:numId w:val="25"/>
        </w:numPr>
        <w:tabs>
          <w:tab w:val="left" w:pos="270"/>
        </w:tabs>
        <w:spacing w:line="240" w:lineRule="auto"/>
        <w:ind w:left="0" w:firstLine="0"/>
        <w:jc w:val="both"/>
        <w:rPr>
          <w:rFonts w:ascii="Sylfaen" w:eastAsia="Merriweather" w:hAnsi="Sylfaen" w:cs="Merriweather"/>
          <w:color w:val="auto"/>
          <w:sz w:val="20"/>
          <w:szCs w:val="20"/>
        </w:rPr>
      </w:pPr>
      <w:r w:rsidRPr="00BC2536">
        <w:rPr>
          <w:rFonts w:ascii="Merriweather" w:eastAsia="Merriweather" w:hAnsi="Merriweather" w:cs="Merriweather"/>
          <w:color w:val="auto"/>
          <w:sz w:val="20"/>
          <w:szCs w:val="20"/>
        </w:rPr>
        <w:t xml:space="preserve">Sharon L. Lewis, Shannon Ruff Dirksen, Margaret McLean Heitkemper, Linda Bucher, Mariann M. Harding. </w:t>
      </w:r>
      <w:r w:rsidRPr="00BC2536">
        <w:rPr>
          <w:rFonts w:ascii="Merriweather" w:eastAsia="Merriweather" w:hAnsi="Merriweather" w:cs="Merriweather"/>
          <w:b/>
          <w:i/>
          <w:color w:val="auto"/>
          <w:sz w:val="20"/>
          <w:szCs w:val="20"/>
        </w:rPr>
        <w:t xml:space="preserve">Medical-Surgical Nursing, </w:t>
      </w:r>
      <w:r w:rsidRPr="00BC2536">
        <w:rPr>
          <w:rFonts w:ascii="Merriweather" w:eastAsia="Merriweather" w:hAnsi="Merriweather" w:cs="Merriweather"/>
          <w:color w:val="auto"/>
          <w:sz w:val="20"/>
          <w:szCs w:val="20"/>
        </w:rPr>
        <w:t>Ninth edition</w:t>
      </w:r>
    </w:p>
    <w:p w:rsidR="00A13B7F" w:rsidRPr="00BC2536" w:rsidRDefault="00A13B7F" w:rsidP="006B214F">
      <w:pPr>
        <w:pStyle w:val="ListParagraph"/>
        <w:numPr>
          <w:ilvl w:val="0"/>
          <w:numId w:val="25"/>
        </w:numPr>
        <w:tabs>
          <w:tab w:val="left" w:pos="270"/>
        </w:tabs>
        <w:spacing w:line="240" w:lineRule="auto"/>
        <w:ind w:left="0" w:firstLine="0"/>
        <w:jc w:val="both"/>
        <w:rPr>
          <w:rFonts w:ascii="Sylfaen" w:hAnsi="Sylfaen"/>
          <w:b/>
          <w:color w:val="auto"/>
          <w:sz w:val="20"/>
          <w:szCs w:val="20"/>
        </w:rPr>
      </w:pPr>
      <w:r w:rsidRPr="00BC2536">
        <w:rPr>
          <w:rFonts w:ascii="Sylfaen" w:hAnsi="Sylfaen"/>
          <w:bCs/>
          <w:color w:val="auto"/>
          <w:sz w:val="20"/>
          <w:szCs w:val="20"/>
        </w:rPr>
        <w:t>Fundamentals of Nursing, 9th Edition</w:t>
      </w:r>
      <w:r w:rsidRPr="00BC2536">
        <w:rPr>
          <w:rFonts w:ascii="Sylfaen" w:hAnsi="Sylfaen"/>
          <w:bCs/>
          <w:color w:val="auto"/>
          <w:sz w:val="20"/>
          <w:szCs w:val="20"/>
          <w:lang w:val="en-US"/>
        </w:rPr>
        <w:t xml:space="preserve"> </w:t>
      </w:r>
      <w:r w:rsidRPr="00BC2536">
        <w:rPr>
          <w:rFonts w:ascii="Sylfaen" w:hAnsi="Sylfaen"/>
          <w:color w:val="auto"/>
          <w:sz w:val="20"/>
          <w:szCs w:val="20"/>
        </w:rPr>
        <w:t>by Patricia A. Potter, RN, MSN, PhD, FAAN, Anne Griffin Perry, RN, EdD, FAAN, Patricia Stockert, RN, BSN, MS, PhD and Amy Hall, RN, BSN, MS, PhD, CNE</w:t>
      </w:r>
    </w:p>
    <w:p w:rsidR="008D7069" w:rsidRPr="008D7069" w:rsidRDefault="00BC2536" w:rsidP="008D7069">
      <w:pPr>
        <w:pStyle w:val="ListParagraph"/>
        <w:numPr>
          <w:ilvl w:val="0"/>
          <w:numId w:val="25"/>
        </w:numPr>
        <w:shd w:val="clear" w:color="auto" w:fill="FFFFFF"/>
        <w:tabs>
          <w:tab w:val="left" w:pos="360"/>
        </w:tabs>
        <w:spacing w:before="120" w:after="0" w:line="240" w:lineRule="auto"/>
        <w:jc w:val="both"/>
        <w:rPr>
          <w:rFonts w:ascii="Sylfaen" w:hAnsi="Sylfaen"/>
          <w:color w:val="auto"/>
          <w:sz w:val="20"/>
          <w:szCs w:val="20"/>
        </w:rPr>
      </w:pPr>
      <w:r w:rsidRPr="00BC2536">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BC2536" w:rsidRPr="00BC2536" w:rsidRDefault="008D7069" w:rsidP="008D7069">
      <w:pPr>
        <w:pStyle w:val="ListParagraph"/>
        <w:numPr>
          <w:ilvl w:val="0"/>
          <w:numId w:val="25"/>
        </w:numPr>
        <w:shd w:val="clear" w:color="auto" w:fill="FFFFFF"/>
        <w:tabs>
          <w:tab w:val="left" w:pos="360"/>
        </w:tabs>
        <w:spacing w:before="120" w:after="0" w:line="240" w:lineRule="auto"/>
        <w:jc w:val="both"/>
        <w:rPr>
          <w:rFonts w:ascii="Sylfaen" w:hAnsi="Sylfaen"/>
          <w:color w:val="auto"/>
          <w:sz w:val="20"/>
          <w:szCs w:val="20"/>
        </w:rPr>
      </w:pPr>
      <w:r w:rsidRPr="008D7069">
        <w:rPr>
          <w:rFonts w:ascii="Sylfaen" w:hAnsi="Sylfaen"/>
          <w:bCs/>
          <w:color w:val="auto"/>
          <w:sz w:val="20"/>
          <w:szCs w:val="20"/>
        </w:rPr>
        <w:t>http://vet.ge/wp-content/uploads/2015/12/studentis%20saxelmzgvanelo-saeqtno%20saqme.pdf</w:t>
      </w:r>
    </w:p>
    <w:p w:rsidR="00BC2536" w:rsidRPr="00BC2536" w:rsidRDefault="00BC2536" w:rsidP="00BC2536">
      <w:pPr>
        <w:pStyle w:val="ListParagraph"/>
        <w:tabs>
          <w:tab w:val="left" w:pos="270"/>
        </w:tabs>
        <w:spacing w:line="240" w:lineRule="auto"/>
        <w:ind w:left="0"/>
        <w:jc w:val="both"/>
        <w:rPr>
          <w:rFonts w:ascii="Sylfaen" w:hAnsi="Sylfaen"/>
          <w:b/>
          <w:color w:val="auto"/>
          <w:sz w:val="20"/>
          <w:szCs w:val="20"/>
        </w:rPr>
      </w:pPr>
    </w:p>
    <w:p w:rsidR="0001046A" w:rsidRPr="006441B5" w:rsidRDefault="0001046A" w:rsidP="0001046A">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01046A" w:rsidRPr="006441B5" w:rsidRDefault="0001046A" w:rsidP="0001046A">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01046A" w:rsidRPr="006441B5" w:rsidRDefault="0001046A" w:rsidP="0001046A">
      <w:pPr>
        <w:spacing w:after="0" w:line="240" w:lineRule="auto"/>
        <w:jc w:val="both"/>
        <w:rPr>
          <w:rFonts w:ascii="Sylfaen" w:eastAsia="Merriweather" w:hAnsi="Sylfaen" w:cs="Merriweather"/>
          <w:sz w:val="20"/>
          <w:szCs w:val="20"/>
        </w:rPr>
      </w:pPr>
    </w:p>
    <w:p w:rsidR="00DD509A" w:rsidRPr="00BC2536" w:rsidRDefault="0001046A" w:rsidP="0001046A">
      <w:pPr>
        <w:spacing w:after="0" w:line="240" w:lineRule="auto"/>
        <w:jc w:val="both"/>
        <w:rPr>
          <w:rFonts w:ascii="Sylfaen" w:eastAsia="Arial Unicode MS" w:hAnsi="Sylfaen" w:cs="Arial Unicode MS"/>
          <w:color w:val="auto"/>
          <w:sz w:val="20"/>
          <w:szCs w:val="20"/>
          <w:highlight w:val="white"/>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A13B7F" w:rsidRPr="00BC2536" w:rsidRDefault="00A13B7F">
      <w:pPr>
        <w:spacing w:after="0" w:line="240" w:lineRule="auto"/>
        <w:jc w:val="both"/>
        <w:rPr>
          <w:rFonts w:ascii="Sylfaen" w:eastAsia="Arial Unicode MS" w:hAnsi="Sylfaen" w:cs="Arial Unicode MS"/>
          <w:color w:val="auto"/>
          <w:sz w:val="20"/>
          <w:szCs w:val="20"/>
          <w:highlight w:val="white"/>
        </w:rPr>
      </w:pPr>
    </w:p>
    <w:p w:rsidR="00A13B7F" w:rsidRPr="00BC2536" w:rsidRDefault="00A13B7F" w:rsidP="00A13B7F">
      <w:pPr>
        <w:spacing w:before="120" w:line="240" w:lineRule="auto"/>
        <w:jc w:val="both"/>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მოდულის ავტორები</w:t>
      </w:r>
      <w:r w:rsidRPr="00BC2536">
        <w:rPr>
          <w:rFonts w:ascii="Sylfaen" w:eastAsia="Arial Unicode MS" w:hAnsi="Sylfaen" w:cs="Arial Unicode MS"/>
          <w:b/>
          <w:color w:val="auto"/>
          <w:sz w:val="20"/>
          <w:szCs w:val="20"/>
          <w:lang w:val="en-US"/>
        </w:rPr>
        <w:t xml:space="preserve"> </w:t>
      </w:r>
      <w:r w:rsidRPr="00BC2536">
        <w:rPr>
          <w:rFonts w:ascii="Sylfaen" w:eastAsia="Arial Unicode MS" w:hAnsi="Sylfaen" w:cs="Arial Unicode MS"/>
          <w:b/>
          <w:color w:val="auto"/>
          <w:sz w:val="20"/>
          <w:szCs w:val="20"/>
        </w:rPr>
        <w:t>მოდულის შემუშავებაში მონაწილე პირი/პირები</w:t>
      </w:r>
      <w:r w:rsidR="0001046A">
        <w:rPr>
          <w:rFonts w:ascii="Sylfaen" w:eastAsia="Arial Unicode MS" w:hAnsi="Sylfaen" w:cs="Arial Unicode MS"/>
          <w:b/>
          <w:color w:val="auto"/>
          <w:sz w:val="20"/>
          <w:szCs w:val="20"/>
        </w:rPr>
        <w:t>:</w:t>
      </w:r>
    </w:p>
    <w:tbl>
      <w:tblPr>
        <w:tblStyle w:val="a3"/>
        <w:tblW w:w="1467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5"/>
        <w:gridCol w:w="4320"/>
        <w:gridCol w:w="9825"/>
      </w:tblGrid>
      <w:tr w:rsidR="00BC2536" w:rsidRPr="00BC2536" w:rsidTr="00110E03">
        <w:tc>
          <w:tcPr>
            <w:tcW w:w="525" w:type="dxa"/>
            <w:shd w:val="clear" w:color="auto" w:fill="auto"/>
          </w:tcPr>
          <w:p w:rsidR="00A13B7F" w:rsidRPr="00BC2536" w:rsidRDefault="00A13B7F" w:rsidP="00110E03">
            <w:pPr>
              <w:spacing w:before="60" w:after="60"/>
              <w:jc w:val="center"/>
              <w:rPr>
                <w:rFonts w:ascii="Sylfaen" w:eastAsia="Merriweather" w:hAnsi="Sylfaen" w:cs="Merriweather"/>
                <w:b/>
                <w:color w:val="auto"/>
                <w:sz w:val="20"/>
                <w:szCs w:val="20"/>
              </w:rPr>
            </w:pPr>
            <w:bookmarkStart w:id="1" w:name="_30j0zll" w:colFirst="0" w:colLast="0"/>
            <w:bookmarkEnd w:id="1"/>
            <w:r w:rsidRPr="00BC2536">
              <w:rPr>
                <w:rFonts w:ascii="Sylfaen" w:eastAsia="Nova Mono" w:hAnsi="Sylfaen" w:cs="Nova Mono"/>
                <w:b/>
                <w:color w:val="auto"/>
                <w:sz w:val="20"/>
                <w:szCs w:val="20"/>
              </w:rPr>
              <w:t>№</w:t>
            </w:r>
          </w:p>
        </w:tc>
        <w:tc>
          <w:tcPr>
            <w:tcW w:w="4320" w:type="dxa"/>
            <w:shd w:val="clear" w:color="auto" w:fill="auto"/>
            <w:tcMar>
              <w:top w:w="100" w:type="dxa"/>
              <w:left w:w="100" w:type="dxa"/>
              <w:bottom w:w="100" w:type="dxa"/>
              <w:right w:w="100" w:type="dxa"/>
            </w:tcMar>
          </w:tcPr>
          <w:p w:rsidR="00A13B7F" w:rsidRPr="00BC2536" w:rsidRDefault="00A13B7F" w:rsidP="00110E03">
            <w:pPr>
              <w:spacing w:before="60" w:after="60"/>
              <w:jc w:val="center"/>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სახელი და გვარი</w:t>
            </w:r>
          </w:p>
        </w:tc>
        <w:tc>
          <w:tcPr>
            <w:tcW w:w="9825" w:type="dxa"/>
            <w:shd w:val="clear" w:color="auto" w:fill="auto"/>
            <w:tcMar>
              <w:top w:w="100" w:type="dxa"/>
              <w:left w:w="100" w:type="dxa"/>
              <w:bottom w:w="100" w:type="dxa"/>
              <w:right w:w="100" w:type="dxa"/>
            </w:tcMar>
          </w:tcPr>
          <w:p w:rsidR="00A13B7F" w:rsidRPr="00BC2536" w:rsidRDefault="00A13B7F" w:rsidP="00110E03">
            <w:pPr>
              <w:spacing w:before="60" w:after="60"/>
              <w:jc w:val="center"/>
              <w:rPr>
                <w:rFonts w:ascii="Sylfaen" w:eastAsia="Merriweather" w:hAnsi="Sylfaen" w:cs="Merriweather"/>
                <w:b/>
                <w:color w:val="auto"/>
                <w:sz w:val="20"/>
                <w:szCs w:val="20"/>
              </w:rPr>
            </w:pPr>
            <w:r w:rsidRPr="00BC2536">
              <w:rPr>
                <w:rFonts w:ascii="Sylfaen" w:eastAsia="Arial Unicode MS" w:hAnsi="Sylfaen" w:cs="Arial Unicode MS"/>
                <w:b/>
                <w:color w:val="auto"/>
                <w:sz w:val="20"/>
                <w:szCs w:val="20"/>
              </w:rPr>
              <w:t>ორგანიზაცია</w:t>
            </w:r>
          </w:p>
        </w:tc>
      </w:tr>
      <w:tr w:rsidR="00BC2536" w:rsidRPr="00BC2536" w:rsidTr="00110E03">
        <w:tc>
          <w:tcPr>
            <w:tcW w:w="525" w:type="dxa"/>
            <w:shd w:val="clear" w:color="auto" w:fill="auto"/>
          </w:tcPr>
          <w:p w:rsidR="00A13B7F" w:rsidRPr="00BC2536" w:rsidRDefault="00A13B7F" w:rsidP="00110E03">
            <w:pPr>
              <w:spacing w:before="60" w:after="60"/>
              <w:jc w:val="center"/>
              <w:rPr>
                <w:rFonts w:ascii="Sylfaen" w:eastAsia="Merriweather" w:hAnsi="Sylfaen" w:cs="Merriweather"/>
                <w:color w:val="auto"/>
                <w:sz w:val="20"/>
                <w:szCs w:val="20"/>
              </w:rPr>
            </w:pPr>
            <w:r w:rsidRPr="00BC2536">
              <w:rPr>
                <w:rFonts w:ascii="Sylfaen" w:eastAsia="Merriweather" w:hAnsi="Sylfaen" w:cs="Merriweather"/>
                <w:color w:val="auto"/>
                <w:sz w:val="20"/>
                <w:szCs w:val="20"/>
              </w:rPr>
              <w:t>1</w:t>
            </w:r>
          </w:p>
        </w:tc>
        <w:tc>
          <w:tcPr>
            <w:tcW w:w="4320" w:type="dxa"/>
            <w:shd w:val="clear" w:color="auto" w:fill="auto"/>
          </w:tcPr>
          <w:p w:rsidR="00A13B7F" w:rsidRPr="00BC2536" w:rsidRDefault="00A13B7F" w:rsidP="00110E03">
            <w:pPr>
              <w:spacing w:before="60" w:after="60"/>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თამარ დაუსი</w:t>
            </w:r>
          </w:p>
        </w:tc>
        <w:tc>
          <w:tcPr>
            <w:tcW w:w="9825" w:type="dxa"/>
            <w:shd w:val="clear" w:color="auto" w:fill="auto"/>
            <w:tcMar>
              <w:top w:w="100" w:type="dxa"/>
              <w:left w:w="100" w:type="dxa"/>
              <w:bottom w:w="100" w:type="dxa"/>
              <w:right w:w="100" w:type="dxa"/>
            </w:tcMar>
          </w:tcPr>
          <w:p w:rsidR="00A13B7F" w:rsidRPr="00BC2536" w:rsidRDefault="00A13B7F" w:rsidP="00110E03">
            <w:pPr>
              <w:widowControl w:val="0"/>
              <w:rPr>
                <w:rFonts w:ascii="Sylfaen" w:eastAsia="Merriweather" w:hAnsi="Sylfaen" w:cs="Merriweather"/>
                <w:b/>
                <w:color w:val="auto"/>
                <w:sz w:val="20"/>
                <w:szCs w:val="20"/>
              </w:rPr>
            </w:pPr>
            <w:r w:rsidRPr="00BC2536">
              <w:rPr>
                <w:rFonts w:ascii="Sylfaen" w:eastAsia="Arial Unicode MS" w:hAnsi="Sylfaen" w:cs="Arial Unicode MS"/>
                <w:color w:val="auto"/>
                <w:sz w:val="20"/>
                <w:szCs w:val="20"/>
                <w:highlight w:val="white"/>
              </w:rPr>
              <w:t>სს</w:t>
            </w:r>
            <w:r w:rsidR="00041589">
              <w:rPr>
                <w:rFonts w:ascii="Sylfaen" w:eastAsia="Arial Unicode MS" w:hAnsi="Sylfaen" w:cs="Arial Unicode MS"/>
                <w:color w:val="auto"/>
                <w:sz w:val="20"/>
                <w:szCs w:val="20"/>
                <w:highlight w:val="white"/>
              </w:rPr>
              <w:t xml:space="preserve"> -  </w:t>
            </w:r>
            <w:r w:rsidRPr="00BC2536">
              <w:rPr>
                <w:rFonts w:ascii="Sylfaen" w:eastAsia="Arial Unicode MS" w:hAnsi="Sylfaen" w:cs="Arial Unicode MS"/>
                <w:color w:val="auto"/>
                <w:sz w:val="20"/>
                <w:szCs w:val="20"/>
                <w:highlight w:val="white"/>
              </w:rPr>
              <w:t xml:space="preserve">სამედიცინო კორპორაცია </w:t>
            </w:r>
            <w:r w:rsidR="00041589">
              <w:rPr>
                <w:rFonts w:ascii="Sylfaen" w:eastAsia="Arial Unicode MS" w:hAnsi="Sylfaen" w:cs="Arial Unicode MS"/>
                <w:color w:val="auto"/>
                <w:sz w:val="20"/>
                <w:szCs w:val="20"/>
                <w:highlight w:val="white"/>
                <w:lang w:val="en-US"/>
              </w:rPr>
              <w:t>,,</w:t>
            </w:r>
            <w:r w:rsidRPr="00BC2536">
              <w:rPr>
                <w:rFonts w:ascii="Sylfaen" w:eastAsia="Arial Unicode MS" w:hAnsi="Sylfaen" w:cs="Arial Unicode MS"/>
                <w:color w:val="auto"/>
                <w:sz w:val="20"/>
                <w:szCs w:val="20"/>
                <w:highlight w:val="white"/>
              </w:rPr>
              <w:t>ევექსი”</w:t>
            </w:r>
          </w:p>
        </w:tc>
      </w:tr>
      <w:tr w:rsidR="00BC2536" w:rsidRPr="00BC2536" w:rsidTr="00110E03">
        <w:tc>
          <w:tcPr>
            <w:tcW w:w="525" w:type="dxa"/>
            <w:shd w:val="clear" w:color="auto" w:fill="auto"/>
          </w:tcPr>
          <w:p w:rsidR="00A13B7F" w:rsidRPr="00BC2536" w:rsidRDefault="00A13B7F" w:rsidP="00110E03">
            <w:pPr>
              <w:spacing w:before="60" w:after="60"/>
              <w:jc w:val="center"/>
              <w:rPr>
                <w:rFonts w:ascii="Sylfaen" w:eastAsia="Merriweather" w:hAnsi="Sylfaen" w:cs="Merriweather"/>
                <w:color w:val="auto"/>
                <w:sz w:val="20"/>
                <w:szCs w:val="20"/>
              </w:rPr>
            </w:pPr>
            <w:r w:rsidRPr="00BC2536">
              <w:rPr>
                <w:rFonts w:ascii="Sylfaen" w:eastAsia="Merriweather" w:hAnsi="Sylfaen" w:cs="Merriweather"/>
                <w:color w:val="auto"/>
                <w:sz w:val="20"/>
                <w:szCs w:val="20"/>
              </w:rPr>
              <w:t xml:space="preserve"> 2</w:t>
            </w:r>
          </w:p>
        </w:tc>
        <w:tc>
          <w:tcPr>
            <w:tcW w:w="4320" w:type="dxa"/>
            <w:shd w:val="clear" w:color="auto" w:fill="auto"/>
          </w:tcPr>
          <w:p w:rsidR="00A13B7F" w:rsidRPr="00BC2536" w:rsidRDefault="00A13B7F" w:rsidP="00110E03">
            <w:pPr>
              <w:spacing w:before="60" w:after="60"/>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ნინო ფანცულაია</w:t>
            </w:r>
          </w:p>
        </w:tc>
        <w:tc>
          <w:tcPr>
            <w:tcW w:w="9825" w:type="dxa"/>
            <w:shd w:val="clear" w:color="auto" w:fill="auto"/>
            <w:tcMar>
              <w:top w:w="100" w:type="dxa"/>
              <w:left w:w="100" w:type="dxa"/>
              <w:bottom w:w="100" w:type="dxa"/>
              <w:right w:w="100" w:type="dxa"/>
            </w:tcMar>
          </w:tcPr>
          <w:p w:rsidR="00A13B7F" w:rsidRPr="00BC2536" w:rsidRDefault="00A13B7F" w:rsidP="00110E03">
            <w:pPr>
              <w:widowControl w:val="0"/>
              <w:rPr>
                <w:rFonts w:ascii="Sylfaen" w:eastAsia="Arial Unicode MS" w:hAnsi="Sylfaen" w:cs="Arial Unicode MS"/>
                <w:color w:val="auto"/>
                <w:sz w:val="20"/>
                <w:szCs w:val="20"/>
                <w:highlight w:val="white"/>
              </w:rPr>
            </w:pPr>
            <w:r w:rsidRPr="00BC2536">
              <w:rPr>
                <w:rFonts w:ascii="Sylfaen" w:eastAsia="Arial Unicode MS" w:hAnsi="Sylfaen" w:cs="Arial Unicode MS"/>
                <w:color w:val="auto"/>
                <w:sz w:val="20"/>
                <w:szCs w:val="20"/>
                <w:highlight w:val="white"/>
              </w:rPr>
              <w:t>შპს</w:t>
            </w:r>
            <w:r w:rsidR="00041589">
              <w:rPr>
                <w:rFonts w:ascii="Sylfaen" w:eastAsia="Arial Unicode MS" w:hAnsi="Sylfaen" w:cs="Arial Unicode MS"/>
                <w:color w:val="auto"/>
                <w:sz w:val="20"/>
                <w:szCs w:val="20"/>
                <w:highlight w:val="white"/>
              </w:rPr>
              <w:t xml:space="preserve"> -  </w:t>
            </w:r>
            <w:r w:rsidR="0001046A">
              <w:rPr>
                <w:rFonts w:ascii="Sylfaen" w:eastAsia="Arial Unicode MS" w:hAnsi="Sylfaen" w:cs="Arial Unicode MS"/>
                <w:color w:val="auto"/>
                <w:sz w:val="20"/>
                <w:szCs w:val="20"/>
                <w:highlight w:val="white"/>
              </w:rPr>
              <w:t>„</w:t>
            </w:r>
            <w:r w:rsidRPr="00BC2536">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01046A">
              <w:rPr>
                <w:rFonts w:ascii="Sylfaen" w:eastAsia="Arial Unicode MS" w:hAnsi="Sylfaen" w:cs="Arial Unicode MS"/>
                <w:color w:val="auto"/>
                <w:sz w:val="20"/>
                <w:szCs w:val="20"/>
                <w:highlight w:val="white"/>
              </w:rPr>
              <w:t>“</w:t>
            </w:r>
          </w:p>
        </w:tc>
      </w:tr>
      <w:tr w:rsidR="00BC2536" w:rsidRPr="00BC2536" w:rsidTr="00110E03">
        <w:tc>
          <w:tcPr>
            <w:tcW w:w="525" w:type="dxa"/>
            <w:shd w:val="clear" w:color="auto" w:fill="auto"/>
          </w:tcPr>
          <w:p w:rsidR="00A13B7F" w:rsidRPr="00BC2536" w:rsidRDefault="00A13B7F" w:rsidP="00110E03">
            <w:pPr>
              <w:spacing w:before="60" w:after="60"/>
              <w:jc w:val="center"/>
              <w:rPr>
                <w:rFonts w:ascii="Sylfaen" w:eastAsia="Merriweather" w:hAnsi="Sylfaen" w:cs="Merriweather"/>
                <w:color w:val="auto"/>
                <w:sz w:val="20"/>
                <w:szCs w:val="20"/>
              </w:rPr>
            </w:pPr>
            <w:r w:rsidRPr="00BC2536">
              <w:rPr>
                <w:rFonts w:ascii="Sylfaen" w:eastAsia="Merriweather" w:hAnsi="Sylfaen" w:cs="Merriweather"/>
                <w:color w:val="auto"/>
                <w:sz w:val="20"/>
                <w:szCs w:val="20"/>
              </w:rPr>
              <w:t xml:space="preserve"> 3</w:t>
            </w:r>
          </w:p>
        </w:tc>
        <w:tc>
          <w:tcPr>
            <w:tcW w:w="4320" w:type="dxa"/>
            <w:shd w:val="clear" w:color="auto" w:fill="auto"/>
          </w:tcPr>
          <w:p w:rsidR="00A13B7F" w:rsidRPr="00BC2536" w:rsidRDefault="00A13B7F" w:rsidP="00110E03">
            <w:pPr>
              <w:spacing w:before="60" w:after="60"/>
              <w:rPr>
                <w:rFonts w:ascii="Sylfaen" w:eastAsia="Arial Unicode MS" w:hAnsi="Sylfaen" w:cs="Arial Unicode MS"/>
                <w:color w:val="auto"/>
                <w:sz w:val="20"/>
                <w:szCs w:val="20"/>
              </w:rPr>
            </w:pPr>
            <w:r w:rsidRPr="00BC2536">
              <w:rPr>
                <w:rFonts w:ascii="Sylfaen" w:eastAsia="Arial Unicode MS" w:hAnsi="Sylfaen" w:cs="Arial Unicode MS"/>
                <w:color w:val="auto"/>
                <w:sz w:val="20"/>
                <w:szCs w:val="20"/>
              </w:rPr>
              <w:t>სალომე ჭინჭარაული</w:t>
            </w:r>
          </w:p>
        </w:tc>
        <w:tc>
          <w:tcPr>
            <w:tcW w:w="9825" w:type="dxa"/>
            <w:shd w:val="clear" w:color="auto" w:fill="auto"/>
            <w:tcMar>
              <w:top w:w="100" w:type="dxa"/>
              <w:left w:w="100" w:type="dxa"/>
              <w:bottom w:w="100" w:type="dxa"/>
              <w:right w:w="100" w:type="dxa"/>
            </w:tcMar>
          </w:tcPr>
          <w:p w:rsidR="00A13B7F" w:rsidRPr="00BC2536" w:rsidRDefault="00A13B7F" w:rsidP="00110E03">
            <w:pPr>
              <w:widowControl w:val="0"/>
              <w:rPr>
                <w:rFonts w:ascii="Sylfaen" w:eastAsia="Arial Unicode MS" w:hAnsi="Sylfaen" w:cs="Arial Unicode MS"/>
                <w:color w:val="auto"/>
                <w:sz w:val="20"/>
                <w:szCs w:val="20"/>
                <w:highlight w:val="white"/>
              </w:rPr>
            </w:pPr>
            <w:r w:rsidRPr="00BC2536">
              <w:rPr>
                <w:rFonts w:ascii="Sylfaen" w:eastAsia="Arial Unicode MS" w:hAnsi="Sylfaen" w:cs="Arial Unicode MS"/>
                <w:color w:val="auto"/>
                <w:sz w:val="20"/>
                <w:szCs w:val="20"/>
                <w:highlight w:val="white"/>
              </w:rPr>
              <w:t>შპს</w:t>
            </w:r>
            <w:r w:rsidR="00041589">
              <w:rPr>
                <w:rFonts w:ascii="Sylfaen" w:eastAsia="Arial Unicode MS" w:hAnsi="Sylfaen" w:cs="Arial Unicode MS"/>
                <w:color w:val="auto"/>
                <w:sz w:val="20"/>
                <w:szCs w:val="20"/>
                <w:highlight w:val="white"/>
              </w:rPr>
              <w:t xml:space="preserve"> -  </w:t>
            </w:r>
            <w:r w:rsidR="0001046A">
              <w:rPr>
                <w:rFonts w:ascii="Sylfaen" w:eastAsia="Arial Unicode MS" w:hAnsi="Sylfaen" w:cs="Arial Unicode MS"/>
                <w:color w:val="auto"/>
                <w:sz w:val="20"/>
                <w:szCs w:val="20"/>
                <w:highlight w:val="white"/>
              </w:rPr>
              <w:t>„</w:t>
            </w:r>
            <w:r w:rsidRPr="00BC2536">
              <w:rPr>
                <w:rFonts w:ascii="Sylfaen" w:eastAsia="Arial Unicode MS" w:hAnsi="Sylfaen" w:cs="Arial Unicode MS"/>
                <w:color w:val="auto"/>
                <w:sz w:val="20"/>
                <w:szCs w:val="20"/>
                <w:highlight w:val="white"/>
              </w:rPr>
              <w:t>დავით ტვილდიანის  სამედიცინო უნივერსიტეტის საზოგადოებრივი საექთნო კოლეჯი</w:t>
            </w:r>
            <w:r w:rsidR="0001046A">
              <w:rPr>
                <w:rFonts w:ascii="Sylfaen" w:eastAsia="Arial Unicode MS" w:hAnsi="Sylfaen" w:cs="Arial Unicode MS"/>
                <w:color w:val="auto"/>
                <w:sz w:val="20"/>
                <w:szCs w:val="20"/>
                <w:highlight w:val="white"/>
              </w:rPr>
              <w:t>“</w:t>
            </w:r>
          </w:p>
        </w:tc>
      </w:tr>
      <w:tr w:rsidR="00BC2536" w:rsidRPr="00BC2536" w:rsidTr="00110E03">
        <w:tc>
          <w:tcPr>
            <w:tcW w:w="525" w:type="dxa"/>
            <w:shd w:val="clear" w:color="auto" w:fill="auto"/>
            <w:tcMar>
              <w:top w:w="100" w:type="dxa"/>
              <w:left w:w="100" w:type="dxa"/>
              <w:bottom w:w="100" w:type="dxa"/>
              <w:right w:w="100" w:type="dxa"/>
            </w:tcMar>
          </w:tcPr>
          <w:p w:rsidR="00A13B7F" w:rsidRPr="00BC2536" w:rsidRDefault="00A13B7F" w:rsidP="00110E03">
            <w:pPr>
              <w:widowControl w:val="0"/>
              <w:jc w:val="center"/>
              <w:rPr>
                <w:rFonts w:ascii="Sylfaen" w:eastAsia="Merriweather" w:hAnsi="Sylfaen" w:cs="Merriweather"/>
                <w:color w:val="auto"/>
                <w:sz w:val="20"/>
                <w:szCs w:val="20"/>
              </w:rPr>
            </w:pPr>
            <w:r w:rsidRPr="00BC2536">
              <w:rPr>
                <w:rFonts w:ascii="Sylfaen" w:eastAsia="Merriweather" w:hAnsi="Sylfaen" w:cs="Merriweather"/>
                <w:color w:val="auto"/>
                <w:sz w:val="20"/>
                <w:szCs w:val="20"/>
              </w:rPr>
              <w:t xml:space="preserve"> 4</w:t>
            </w:r>
          </w:p>
        </w:tc>
        <w:tc>
          <w:tcPr>
            <w:tcW w:w="4320" w:type="dxa"/>
            <w:shd w:val="clear" w:color="auto" w:fill="auto"/>
            <w:tcMar>
              <w:top w:w="100" w:type="dxa"/>
              <w:left w:w="100" w:type="dxa"/>
              <w:bottom w:w="100" w:type="dxa"/>
              <w:right w:w="100" w:type="dxa"/>
            </w:tcMar>
          </w:tcPr>
          <w:p w:rsidR="00A13B7F" w:rsidRPr="00BC2536" w:rsidRDefault="00A13B7F" w:rsidP="00110E03">
            <w:pPr>
              <w:widowControl w:val="0"/>
              <w:rPr>
                <w:rFonts w:ascii="Sylfaen" w:eastAsia="Merriweather" w:hAnsi="Sylfaen" w:cs="Merriweather"/>
                <w:color w:val="auto"/>
                <w:sz w:val="20"/>
                <w:szCs w:val="20"/>
              </w:rPr>
            </w:pPr>
            <w:r w:rsidRPr="00BC2536">
              <w:rPr>
                <w:rFonts w:ascii="Sylfaen" w:eastAsia="Arial Unicode MS" w:hAnsi="Sylfaen" w:cs="Arial Unicode MS"/>
                <w:color w:val="auto"/>
                <w:sz w:val="20"/>
                <w:szCs w:val="20"/>
              </w:rPr>
              <w:t>მედეა ჯღარკავა</w:t>
            </w:r>
          </w:p>
        </w:tc>
        <w:tc>
          <w:tcPr>
            <w:tcW w:w="9825" w:type="dxa"/>
            <w:shd w:val="clear" w:color="auto" w:fill="auto"/>
            <w:tcMar>
              <w:top w:w="100" w:type="dxa"/>
              <w:left w:w="100" w:type="dxa"/>
              <w:bottom w:w="100" w:type="dxa"/>
              <w:right w:w="100" w:type="dxa"/>
            </w:tcMar>
          </w:tcPr>
          <w:p w:rsidR="00A13B7F" w:rsidRPr="00BC2536" w:rsidRDefault="006B35BB" w:rsidP="00110E03">
            <w:pPr>
              <w:widowControl w:val="0"/>
              <w:rPr>
                <w:rFonts w:ascii="Sylfaen" w:eastAsia="Merriweather" w:hAnsi="Sylfaen" w:cs="Merriweather"/>
                <w:b/>
                <w:color w:val="auto"/>
                <w:sz w:val="20"/>
                <w:szCs w:val="20"/>
                <w:lang w:val="en-US"/>
              </w:rPr>
            </w:pPr>
            <w:r>
              <w:rPr>
                <w:rFonts w:ascii="Sylfaen" w:eastAsia="Arial Unicode MS" w:hAnsi="Sylfaen" w:cs="Arial Unicode MS"/>
                <w:color w:val="auto"/>
                <w:sz w:val="20"/>
                <w:szCs w:val="20"/>
              </w:rPr>
              <w:t>სსიპ</w:t>
            </w:r>
            <w:r w:rsidR="00041589">
              <w:rPr>
                <w:rFonts w:ascii="Sylfaen" w:eastAsia="Arial Unicode MS" w:hAnsi="Sylfaen" w:cs="Arial Unicode MS"/>
                <w:color w:val="auto"/>
                <w:sz w:val="20"/>
                <w:szCs w:val="20"/>
              </w:rPr>
              <w:t xml:space="preserve"> - </w:t>
            </w:r>
            <w:r w:rsidR="0001046A">
              <w:rPr>
                <w:rFonts w:ascii="Sylfaen" w:eastAsia="Arial Unicode MS" w:hAnsi="Sylfaen" w:cs="Arial Unicode MS"/>
                <w:color w:val="auto"/>
                <w:sz w:val="20"/>
                <w:szCs w:val="20"/>
              </w:rPr>
              <w:t>„</w:t>
            </w:r>
            <w:r w:rsidR="00A13B7F" w:rsidRPr="00BC2536">
              <w:rPr>
                <w:rFonts w:ascii="Sylfaen" w:eastAsia="Arial Unicode MS" w:hAnsi="Sylfaen" w:cs="Arial Unicode MS"/>
                <w:color w:val="auto"/>
                <w:sz w:val="20"/>
                <w:szCs w:val="20"/>
              </w:rPr>
              <w:t>თბილისის სახელმწიფო სამედიცინო უნივერსიტეტი</w:t>
            </w:r>
            <w:r w:rsidR="0001046A">
              <w:rPr>
                <w:rFonts w:ascii="Sylfaen" w:eastAsia="Arial Unicode MS" w:hAnsi="Sylfaen" w:cs="Arial Unicode MS"/>
                <w:color w:val="auto"/>
                <w:sz w:val="20"/>
                <w:szCs w:val="20"/>
              </w:rPr>
              <w:t>“</w:t>
            </w:r>
          </w:p>
        </w:tc>
      </w:tr>
    </w:tbl>
    <w:p w:rsidR="00A13B7F" w:rsidRPr="00BC2536" w:rsidRDefault="00A13B7F" w:rsidP="00A13B7F">
      <w:pPr>
        <w:spacing w:line="240" w:lineRule="auto"/>
        <w:jc w:val="both"/>
        <w:rPr>
          <w:rFonts w:ascii="Sylfaen" w:eastAsia="Merriweather" w:hAnsi="Sylfaen" w:cs="Merriweather"/>
          <w:b/>
          <w:color w:val="auto"/>
          <w:sz w:val="20"/>
          <w:szCs w:val="20"/>
        </w:rPr>
      </w:pPr>
    </w:p>
    <w:p w:rsidR="00DD509A" w:rsidRPr="00BC2536" w:rsidRDefault="00DD509A" w:rsidP="00A13B7F">
      <w:pPr>
        <w:spacing w:after="0" w:line="240" w:lineRule="auto"/>
        <w:jc w:val="both"/>
        <w:rPr>
          <w:rFonts w:ascii="Sylfaen" w:eastAsia="Merriweather" w:hAnsi="Sylfaen" w:cs="Merriweather"/>
          <w:color w:val="auto"/>
          <w:sz w:val="20"/>
          <w:szCs w:val="20"/>
          <w:highlight w:val="white"/>
        </w:rPr>
      </w:pPr>
    </w:p>
    <w:sectPr w:rsidR="00DD509A" w:rsidRPr="00BC2536" w:rsidSect="000A318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C35" w:rsidRDefault="00687C35">
      <w:pPr>
        <w:spacing w:after="0" w:line="240" w:lineRule="auto"/>
      </w:pPr>
      <w:r>
        <w:separator/>
      </w:r>
    </w:p>
  </w:endnote>
  <w:endnote w:type="continuationSeparator" w:id="0">
    <w:p w:rsidR="00687C35" w:rsidRDefault="00687C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rriweather">
    <w:altName w:val="Times New Roman"/>
    <w:charset w:val="00"/>
    <w:family w:val="auto"/>
    <w:pitch w:val="default"/>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E03" w:rsidRDefault="00AE152A">
    <w:pPr>
      <w:tabs>
        <w:tab w:val="center" w:pos="4680"/>
        <w:tab w:val="right" w:pos="9360"/>
      </w:tabs>
      <w:spacing w:after="0" w:line="240" w:lineRule="auto"/>
      <w:jc w:val="right"/>
    </w:pPr>
    <w:r>
      <w:fldChar w:fldCharType="begin"/>
    </w:r>
    <w:r w:rsidR="00110E03">
      <w:instrText>PAGE</w:instrText>
    </w:r>
    <w:r>
      <w:fldChar w:fldCharType="separate"/>
    </w:r>
    <w:r w:rsidR="00073693">
      <w:rPr>
        <w:noProof/>
      </w:rPr>
      <w:t>25</w:t>
    </w:r>
    <w:r>
      <w:fldChar w:fldCharType="end"/>
    </w:r>
  </w:p>
  <w:p w:rsidR="00110E03" w:rsidRDefault="00110E03">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C35" w:rsidRDefault="00687C35">
      <w:pPr>
        <w:spacing w:after="0" w:line="240" w:lineRule="auto"/>
      </w:pPr>
      <w:r>
        <w:separator/>
      </w:r>
    </w:p>
  </w:footnote>
  <w:footnote w:type="continuationSeparator" w:id="0">
    <w:p w:rsidR="00687C35" w:rsidRDefault="00687C35">
      <w:pPr>
        <w:spacing w:after="0" w:line="240" w:lineRule="auto"/>
      </w:pPr>
      <w:r>
        <w:continuationSeparator/>
      </w:r>
    </w:p>
  </w:footnote>
  <w:footnote w:id="1">
    <w:p w:rsidR="00110E03" w:rsidRDefault="00110E03" w:rsidP="005B2685">
      <w:pPr>
        <w:spacing w:after="0" w:line="240" w:lineRule="auto"/>
        <w:jc w:val="both"/>
        <w:rPr>
          <w:rFonts w:ascii="Merriweather" w:eastAsia="Merriweather" w:hAnsi="Merriweather" w:cs="Merriweather"/>
          <w:b/>
          <w:sz w:val="20"/>
          <w:szCs w:val="20"/>
        </w:rPr>
      </w:pPr>
      <w:r>
        <w:rPr>
          <w:vertAlign w:val="superscript"/>
        </w:rPr>
        <w:footnoteRef/>
      </w:r>
      <w:r>
        <w:rPr>
          <w:b/>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პროცესის შესრულებაში ინდივიდუალურად, მეთვალყურეობის ქვეშ და გარეშე უნდა დააგროვოს არანაკლებ 20 დადებითი შეფასებისა.</w:t>
      </w:r>
    </w:p>
    <w:p w:rsidR="00110E03" w:rsidRDefault="00110E03" w:rsidP="005B2685">
      <w:pPr>
        <w:spacing w:after="0" w:line="240" w:lineRule="auto"/>
        <w:rPr>
          <w:rFonts w:ascii="Merriweather" w:eastAsia="Merriweather" w:hAnsi="Merriweather" w:cs="Merriweather"/>
          <w:b/>
          <w:sz w:val="20"/>
          <w:szCs w:val="20"/>
        </w:rPr>
      </w:pPr>
    </w:p>
    <w:p w:rsidR="00110E03" w:rsidRDefault="00110E03" w:rsidP="005B2685">
      <w:pPr>
        <w:spacing w:after="0" w:line="240" w:lineRule="auto"/>
        <w:rPr>
          <w:rFonts w:ascii="Merriweather" w:eastAsia="Merriweather" w:hAnsi="Merriweather" w:cs="Merriweather"/>
          <w:sz w:val="20"/>
          <w:szCs w:val="20"/>
        </w:rPr>
      </w:pPr>
    </w:p>
  </w:footnote>
  <w:footnote w:id="2">
    <w:p w:rsidR="00110E03" w:rsidRDefault="00110E03" w:rsidP="005B2685">
      <w:pPr>
        <w:spacing w:after="0" w:line="240" w:lineRule="auto"/>
        <w:jc w:val="both"/>
        <w:rPr>
          <w:rFonts w:ascii="Merriweather" w:eastAsia="Merriweather" w:hAnsi="Merriweather" w:cs="Merriweathe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 xml:space="preserve">პროფესიულმა სტუდენტმა თითოეული სწავლის შედეგის საექთნო მანიპულაციების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F95279">
        <w:rPr>
          <w:rFonts w:ascii="Arial Unicode MS" w:eastAsia="Arial Unicode MS" w:hAnsi="Arial Unicode MS" w:cs="Arial Unicode MS"/>
          <w:b/>
          <w:sz w:val="20"/>
          <w:szCs w:val="20"/>
        </w:rPr>
        <w:t>შეფასებისა</w:t>
      </w:r>
      <w:r>
        <w:rPr>
          <w:rFonts w:ascii="Arial Unicode MS" w:eastAsia="Arial Unicode MS" w:hAnsi="Arial Unicode MS" w:cs="Arial Unicode MS"/>
          <w:b/>
          <w:sz w:val="20"/>
          <w:szCs w:val="20"/>
        </w:rPr>
        <w:t>.</w:t>
      </w:r>
    </w:p>
  </w:footnote>
  <w:footnote w:id="3">
    <w:p w:rsidR="00110E03" w:rsidRPr="006B214F" w:rsidRDefault="00110E03" w:rsidP="005B2685">
      <w:pPr>
        <w:spacing w:after="0" w:line="240" w:lineRule="auto"/>
        <w:jc w:val="both"/>
        <w:rPr>
          <w:rFonts w:ascii="Sylfaen" w:eastAsia="Merriweather" w:hAnsi="Sylfaen" w:cs="Merriweather"/>
          <w:sz w:val="20"/>
          <w:szCs w:val="20"/>
        </w:rPr>
      </w:pPr>
    </w:p>
  </w:footnote>
  <w:footnote w:id="4">
    <w:p w:rsidR="00110E03" w:rsidRPr="0054293B" w:rsidRDefault="00110E03" w:rsidP="005B2685">
      <w:pPr>
        <w:pStyle w:val="FootnoteText"/>
        <w:rPr>
          <w:rFonts w:ascii="Sylfaen" w:hAnsi="Sylfae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E03" w:rsidRDefault="00110E03">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C4501"/>
    <w:multiLevelType w:val="multilevel"/>
    <w:tmpl w:val="D45696B6"/>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6769C8"/>
    <w:multiLevelType w:val="multilevel"/>
    <w:tmpl w:val="B38CB97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1715F37"/>
    <w:multiLevelType w:val="hybridMultilevel"/>
    <w:tmpl w:val="2AA68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C4D6BE2"/>
    <w:multiLevelType w:val="multilevel"/>
    <w:tmpl w:val="389C0040"/>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322B5A"/>
    <w:multiLevelType w:val="multilevel"/>
    <w:tmpl w:val="B680E1E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20FB7690"/>
    <w:multiLevelType w:val="multilevel"/>
    <w:tmpl w:val="ACF264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6BF213E"/>
    <w:multiLevelType w:val="multilevel"/>
    <w:tmpl w:val="FD6CD6A0"/>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1866B7"/>
    <w:multiLevelType w:val="multilevel"/>
    <w:tmpl w:val="6F162AA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0A7311"/>
    <w:multiLevelType w:val="multilevel"/>
    <w:tmpl w:val="53C080E6"/>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E142A4"/>
    <w:multiLevelType w:val="multilevel"/>
    <w:tmpl w:val="8A068AD8"/>
    <w:lvl w:ilvl="0">
      <w:start w:val="1"/>
      <w:numFmt w:val="decimal"/>
      <w:lvlText w:val="%1."/>
      <w:lvlJc w:val="left"/>
      <w:pPr>
        <w:ind w:left="720" w:hanging="360"/>
      </w:pPr>
      <w:rPr>
        <w:rFonts w:ascii="Merriweather" w:eastAsia="Merriweather" w:hAnsi="Merriweather" w:cs="Merriweathe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4E75DE"/>
    <w:multiLevelType w:val="multilevel"/>
    <w:tmpl w:val="21CAC744"/>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AAD0181"/>
    <w:multiLevelType w:val="multilevel"/>
    <w:tmpl w:val="DF402F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D7074AE"/>
    <w:multiLevelType w:val="multilevel"/>
    <w:tmpl w:val="2A7AF7F8"/>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F0B296C"/>
    <w:multiLevelType w:val="hybridMultilevel"/>
    <w:tmpl w:val="8C344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884AA4"/>
    <w:multiLevelType w:val="multilevel"/>
    <w:tmpl w:val="854A0A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38142AD"/>
    <w:multiLevelType w:val="multilevel"/>
    <w:tmpl w:val="6BECBB52"/>
    <w:lvl w:ilvl="0">
      <w:start w:val="1"/>
      <w:numFmt w:val="decimal"/>
      <w:lvlText w:val="%1."/>
      <w:lvlJc w:val="left"/>
      <w:pPr>
        <w:ind w:left="720" w:hanging="360"/>
      </w:pPr>
      <w:rPr>
        <w:rFonts w:ascii="Merriweather" w:eastAsia="Merriweather" w:hAnsi="Merriweather" w:cs="Merriweather"/>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DF545BA"/>
    <w:multiLevelType w:val="multilevel"/>
    <w:tmpl w:val="600E51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A3553D4"/>
    <w:multiLevelType w:val="multilevel"/>
    <w:tmpl w:val="56DC99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2945605"/>
    <w:multiLevelType w:val="multilevel"/>
    <w:tmpl w:val="9474BA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5800AF7"/>
    <w:multiLevelType w:val="multilevel"/>
    <w:tmpl w:val="8FC4F2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FD1FBD"/>
    <w:multiLevelType w:val="multilevel"/>
    <w:tmpl w:val="E54AE188"/>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1"/>
  </w:num>
  <w:num w:numId="2">
    <w:abstractNumId w:val="15"/>
  </w:num>
  <w:num w:numId="3">
    <w:abstractNumId w:val="11"/>
  </w:num>
  <w:num w:numId="4">
    <w:abstractNumId w:val="2"/>
  </w:num>
  <w:num w:numId="5">
    <w:abstractNumId w:val="6"/>
  </w:num>
  <w:num w:numId="6">
    <w:abstractNumId w:val="24"/>
  </w:num>
  <w:num w:numId="7">
    <w:abstractNumId w:val="25"/>
  </w:num>
  <w:num w:numId="8">
    <w:abstractNumId w:val="14"/>
  </w:num>
  <w:num w:numId="9">
    <w:abstractNumId w:val="3"/>
  </w:num>
  <w:num w:numId="10">
    <w:abstractNumId w:val="18"/>
  </w:num>
  <w:num w:numId="11">
    <w:abstractNumId w:val="9"/>
  </w:num>
  <w:num w:numId="12">
    <w:abstractNumId w:val="20"/>
  </w:num>
  <w:num w:numId="13">
    <w:abstractNumId w:val="1"/>
  </w:num>
  <w:num w:numId="14">
    <w:abstractNumId w:val="13"/>
  </w:num>
  <w:num w:numId="15">
    <w:abstractNumId w:val="23"/>
  </w:num>
  <w:num w:numId="16">
    <w:abstractNumId w:val="10"/>
  </w:num>
  <w:num w:numId="17">
    <w:abstractNumId w:val="12"/>
  </w:num>
  <w:num w:numId="18">
    <w:abstractNumId w:val="16"/>
  </w:num>
  <w:num w:numId="19">
    <w:abstractNumId w:val="19"/>
  </w:num>
  <w:num w:numId="20">
    <w:abstractNumId w:val="22"/>
  </w:num>
  <w:num w:numId="21">
    <w:abstractNumId w:val="7"/>
  </w:num>
  <w:num w:numId="22">
    <w:abstractNumId w:val="17"/>
  </w:num>
  <w:num w:numId="23">
    <w:abstractNumId w:val="5"/>
  </w:num>
  <w:num w:numId="24">
    <w:abstractNumId w:val="8"/>
  </w:num>
  <w:num w:numId="25">
    <w:abstractNumId w:val="4"/>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509A"/>
    <w:rsid w:val="00006482"/>
    <w:rsid w:val="0001046A"/>
    <w:rsid w:val="000340B3"/>
    <w:rsid w:val="00041589"/>
    <w:rsid w:val="00041E00"/>
    <w:rsid w:val="00073693"/>
    <w:rsid w:val="000A318A"/>
    <w:rsid w:val="00110E03"/>
    <w:rsid w:val="001F108E"/>
    <w:rsid w:val="001F4040"/>
    <w:rsid w:val="00283D9A"/>
    <w:rsid w:val="00284786"/>
    <w:rsid w:val="002B2F27"/>
    <w:rsid w:val="003B0A00"/>
    <w:rsid w:val="00403164"/>
    <w:rsid w:val="00427D78"/>
    <w:rsid w:val="0048657C"/>
    <w:rsid w:val="004B31D1"/>
    <w:rsid w:val="004C19AA"/>
    <w:rsid w:val="004E07AF"/>
    <w:rsid w:val="004E5E29"/>
    <w:rsid w:val="00513F54"/>
    <w:rsid w:val="005505D7"/>
    <w:rsid w:val="0055780A"/>
    <w:rsid w:val="00564EE4"/>
    <w:rsid w:val="005B2685"/>
    <w:rsid w:val="005D323E"/>
    <w:rsid w:val="005F2ECD"/>
    <w:rsid w:val="005F5093"/>
    <w:rsid w:val="005F7B2E"/>
    <w:rsid w:val="00667E83"/>
    <w:rsid w:val="00687C35"/>
    <w:rsid w:val="006B214F"/>
    <w:rsid w:val="006B35BB"/>
    <w:rsid w:val="0075736C"/>
    <w:rsid w:val="0084228F"/>
    <w:rsid w:val="008B60A8"/>
    <w:rsid w:val="008C0370"/>
    <w:rsid w:val="008D7069"/>
    <w:rsid w:val="00963FB1"/>
    <w:rsid w:val="009653C4"/>
    <w:rsid w:val="00A13B7F"/>
    <w:rsid w:val="00A57B01"/>
    <w:rsid w:val="00AE152A"/>
    <w:rsid w:val="00AE7CBF"/>
    <w:rsid w:val="00B05BBA"/>
    <w:rsid w:val="00BA3498"/>
    <w:rsid w:val="00BC2536"/>
    <w:rsid w:val="00C400F6"/>
    <w:rsid w:val="00C70D4C"/>
    <w:rsid w:val="00CB6448"/>
    <w:rsid w:val="00CE1F26"/>
    <w:rsid w:val="00D017F6"/>
    <w:rsid w:val="00DA218E"/>
    <w:rsid w:val="00DA2939"/>
    <w:rsid w:val="00DA7014"/>
    <w:rsid w:val="00DB111C"/>
    <w:rsid w:val="00DD509A"/>
    <w:rsid w:val="00E44C5A"/>
    <w:rsid w:val="00E635C4"/>
    <w:rsid w:val="00EA45EE"/>
    <w:rsid w:val="00EE6FC8"/>
    <w:rsid w:val="00F13525"/>
    <w:rsid w:val="00F952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C78FD"/>
  <w15:docId w15:val="{8F10EE9A-CAEE-4229-8AB1-8DA5D95AD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A318A"/>
  </w:style>
  <w:style w:type="paragraph" w:styleId="Heading1">
    <w:name w:val="heading 1"/>
    <w:basedOn w:val="Normal"/>
    <w:next w:val="Normal"/>
    <w:rsid w:val="000A318A"/>
    <w:pPr>
      <w:keepNext/>
      <w:keepLines/>
      <w:spacing w:before="480" w:after="120"/>
      <w:outlineLvl w:val="0"/>
    </w:pPr>
    <w:rPr>
      <w:b/>
      <w:sz w:val="48"/>
      <w:szCs w:val="48"/>
    </w:rPr>
  </w:style>
  <w:style w:type="paragraph" w:styleId="Heading2">
    <w:name w:val="heading 2"/>
    <w:basedOn w:val="Normal"/>
    <w:next w:val="Normal"/>
    <w:rsid w:val="000A318A"/>
    <w:pPr>
      <w:keepNext/>
      <w:keepLines/>
      <w:spacing w:before="360" w:after="80"/>
      <w:outlineLvl w:val="1"/>
    </w:pPr>
    <w:rPr>
      <w:b/>
      <w:sz w:val="36"/>
      <w:szCs w:val="36"/>
    </w:rPr>
  </w:style>
  <w:style w:type="paragraph" w:styleId="Heading3">
    <w:name w:val="heading 3"/>
    <w:basedOn w:val="Normal"/>
    <w:next w:val="Normal"/>
    <w:rsid w:val="000A318A"/>
    <w:pPr>
      <w:keepNext/>
      <w:keepLines/>
      <w:spacing w:before="40" w:after="0"/>
      <w:outlineLvl w:val="2"/>
    </w:pPr>
    <w:rPr>
      <w:color w:val="1E4D78"/>
      <w:sz w:val="24"/>
      <w:szCs w:val="24"/>
    </w:rPr>
  </w:style>
  <w:style w:type="paragraph" w:styleId="Heading4">
    <w:name w:val="heading 4"/>
    <w:basedOn w:val="Normal"/>
    <w:next w:val="Normal"/>
    <w:rsid w:val="000A318A"/>
    <w:pPr>
      <w:keepNext/>
      <w:keepLines/>
      <w:spacing w:before="240" w:after="40"/>
      <w:outlineLvl w:val="3"/>
    </w:pPr>
    <w:rPr>
      <w:b/>
      <w:sz w:val="24"/>
      <w:szCs w:val="24"/>
    </w:rPr>
  </w:style>
  <w:style w:type="paragraph" w:styleId="Heading5">
    <w:name w:val="heading 5"/>
    <w:basedOn w:val="Normal"/>
    <w:next w:val="Normal"/>
    <w:rsid w:val="000A318A"/>
    <w:pPr>
      <w:spacing w:before="200" w:after="0" w:line="360" w:lineRule="auto"/>
      <w:outlineLvl w:val="4"/>
    </w:pPr>
    <w:rPr>
      <w:rFonts w:ascii="Arial" w:eastAsia="Arial" w:hAnsi="Arial" w:cs="Arial"/>
      <w:i/>
    </w:rPr>
  </w:style>
  <w:style w:type="paragraph" w:styleId="Heading6">
    <w:name w:val="heading 6"/>
    <w:basedOn w:val="Normal"/>
    <w:next w:val="Normal"/>
    <w:rsid w:val="000A318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0A318A"/>
    <w:pPr>
      <w:keepNext/>
      <w:keepLines/>
      <w:spacing w:before="480" w:after="120"/>
    </w:pPr>
    <w:rPr>
      <w:b/>
      <w:sz w:val="72"/>
      <w:szCs w:val="72"/>
    </w:rPr>
  </w:style>
  <w:style w:type="paragraph" w:styleId="Subtitle">
    <w:name w:val="Subtitle"/>
    <w:basedOn w:val="Normal"/>
    <w:next w:val="Normal"/>
    <w:rsid w:val="000A318A"/>
    <w:pPr>
      <w:keepNext/>
      <w:keepLines/>
      <w:spacing w:before="360" w:after="80"/>
    </w:pPr>
    <w:rPr>
      <w:rFonts w:ascii="Georgia" w:eastAsia="Georgia" w:hAnsi="Georgia" w:cs="Georgia"/>
      <w:i/>
      <w:color w:val="666666"/>
      <w:sz w:val="48"/>
      <w:szCs w:val="48"/>
    </w:rPr>
  </w:style>
  <w:style w:type="table" w:customStyle="1" w:styleId="a">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0A318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8B60A8"/>
    <w:pPr>
      <w:ind w:left="720"/>
      <w:contextualSpacing/>
    </w:pPr>
  </w:style>
  <w:style w:type="paragraph" w:styleId="FootnoteText">
    <w:name w:val="footnote text"/>
    <w:basedOn w:val="Normal"/>
    <w:link w:val="FootnoteTextChar"/>
    <w:uiPriority w:val="99"/>
    <w:semiHidden/>
    <w:unhideWhenUsed/>
    <w:rsid w:val="005B26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2685"/>
    <w:rPr>
      <w:sz w:val="20"/>
      <w:szCs w:val="20"/>
    </w:rPr>
  </w:style>
  <w:style w:type="character" w:styleId="FootnoteReference">
    <w:name w:val="footnote reference"/>
    <w:basedOn w:val="DefaultParagraphFont"/>
    <w:uiPriority w:val="99"/>
    <w:semiHidden/>
    <w:unhideWhenUsed/>
    <w:rsid w:val="005B26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8D425-D0C7-4C6C-A727-8BE762F6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12</Pages>
  <Words>6029</Words>
  <Characters>34368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45</cp:revision>
  <dcterms:created xsi:type="dcterms:W3CDTF">2018-02-14T11:58:00Z</dcterms:created>
  <dcterms:modified xsi:type="dcterms:W3CDTF">2021-02-11T09:15:00Z</dcterms:modified>
</cp:coreProperties>
</file>